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36CA7" w14:textId="74FDA7AC" w:rsidR="004075D7" w:rsidRPr="00F430D5" w:rsidRDefault="007613B6" w:rsidP="00DC77A1">
      <w:pPr>
        <w:pStyle w:val="Subttulo"/>
        <w:spacing w:line="360" w:lineRule="auto"/>
      </w:pPr>
      <w:r>
        <w:t>DECRETO Nº</w:t>
      </w:r>
      <w:r w:rsidR="00F30BFC">
        <w:t>.</w:t>
      </w:r>
      <w:r>
        <w:t xml:space="preserve"> 11</w:t>
      </w:r>
      <w:r w:rsidR="007C28ED" w:rsidRPr="00F430D5">
        <w:t xml:space="preserve">, DE </w:t>
      </w:r>
      <w:r w:rsidR="00496D16">
        <w:t>31</w:t>
      </w:r>
      <w:r w:rsidR="004075D7" w:rsidRPr="00F430D5">
        <w:t xml:space="preserve"> DE J</w:t>
      </w:r>
      <w:r w:rsidR="00496D16">
        <w:t>ANEIRO DE 2022</w:t>
      </w:r>
      <w:r w:rsidR="004075D7" w:rsidRPr="00F430D5">
        <w:t>.</w:t>
      </w:r>
    </w:p>
    <w:p w14:paraId="637C2486" w14:textId="77777777" w:rsidR="004075D7" w:rsidRPr="00F430D5" w:rsidRDefault="004075D7" w:rsidP="00F430D5">
      <w:pPr>
        <w:pStyle w:val="Default"/>
        <w:spacing w:line="360" w:lineRule="auto"/>
        <w:ind w:left="3969"/>
        <w:jc w:val="both"/>
      </w:pPr>
    </w:p>
    <w:p w14:paraId="2C920B10" w14:textId="58ECC780" w:rsidR="004075D7" w:rsidRPr="00F430D5" w:rsidRDefault="008709C3" w:rsidP="00F430D5">
      <w:pPr>
        <w:pStyle w:val="Default"/>
        <w:spacing w:line="360" w:lineRule="auto"/>
        <w:ind w:left="5040" w:right="531"/>
        <w:jc w:val="both"/>
        <w:rPr>
          <w:b/>
        </w:rPr>
      </w:pPr>
      <w:r>
        <w:rPr>
          <w:b/>
        </w:rPr>
        <w:t xml:space="preserve">“Retifica </w:t>
      </w:r>
      <w:r w:rsidR="00016C3D">
        <w:rPr>
          <w:b/>
        </w:rPr>
        <w:t>a área outorgada para permissão</w:t>
      </w:r>
      <w:r w:rsidR="00DD1DFA">
        <w:rPr>
          <w:b/>
        </w:rPr>
        <w:t xml:space="preserve"> de uso que se refere </w:t>
      </w:r>
      <w:r>
        <w:rPr>
          <w:b/>
        </w:rPr>
        <w:t>o Decreto Municipal nº.</w:t>
      </w:r>
      <w:r w:rsidR="001858BD">
        <w:rPr>
          <w:b/>
        </w:rPr>
        <w:t xml:space="preserve"> </w:t>
      </w:r>
      <w:r w:rsidR="001709C1">
        <w:rPr>
          <w:b/>
        </w:rPr>
        <w:t>0</w:t>
      </w:r>
      <w:r w:rsidR="001858BD">
        <w:rPr>
          <w:b/>
        </w:rPr>
        <w:t xml:space="preserve">70, de </w:t>
      </w:r>
      <w:r w:rsidR="00496D16">
        <w:rPr>
          <w:b/>
        </w:rPr>
        <w:t>7 de julho de 2021</w:t>
      </w:r>
      <w:r w:rsidR="004075D7" w:rsidRPr="00F430D5">
        <w:rPr>
          <w:b/>
        </w:rPr>
        <w:t xml:space="preserve">”. </w:t>
      </w:r>
    </w:p>
    <w:p w14:paraId="79BF2B3E" w14:textId="77777777" w:rsidR="004075D7" w:rsidRPr="00F430D5" w:rsidRDefault="004075D7" w:rsidP="00F430D5">
      <w:pPr>
        <w:pStyle w:val="Default"/>
        <w:spacing w:line="360" w:lineRule="auto"/>
        <w:ind w:right="531"/>
        <w:jc w:val="both"/>
        <w:rPr>
          <w:b/>
          <w:color w:val="auto"/>
        </w:rPr>
      </w:pPr>
    </w:p>
    <w:p w14:paraId="465A835B" w14:textId="4E63DEFF" w:rsidR="00C53028" w:rsidRDefault="004075D7" w:rsidP="00DC77A1">
      <w:pPr>
        <w:tabs>
          <w:tab w:val="left" w:pos="9639"/>
        </w:tabs>
        <w:spacing w:line="360" w:lineRule="auto"/>
        <w:ind w:right="531" w:firstLine="708"/>
        <w:jc w:val="both"/>
        <w:rPr>
          <w:b/>
        </w:rPr>
      </w:pPr>
      <w:r w:rsidRPr="00F430D5">
        <w:rPr>
          <w:b/>
        </w:rPr>
        <w:t>O Prefeito de Vila Bela da Santíssima Trindade, Estado de Mato Grosso, no uso de suas atribuições legais que lhe confere o art. 64, incis</w:t>
      </w:r>
      <w:r w:rsidR="00A737BA" w:rsidRPr="00F430D5">
        <w:rPr>
          <w:b/>
        </w:rPr>
        <w:t>o VI, da Lei Orgânica Municipal, bem como;</w:t>
      </w:r>
    </w:p>
    <w:p w14:paraId="686EB7E6" w14:textId="77777777" w:rsidR="00DC77A1" w:rsidRPr="00DC77A1" w:rsidRDefault="00DC77A1" w:rsidP="00DC77A1">
      <w:pPr>
        <w:tabs>
          <w:tab w:val="left" w:pos="9639"/>
        </w:tabs>
        <w:spacing w:line="360" w:lineRule="auto"/>
        <w:ind w:right="531" w:firstLine="708"/>
        <w:jc w:val="both"/>
        <w:rPr>
          <w:b/>
        </w:rPr>
      </w:pPr>
    </w:p>
    <w:p w14:paraId="45003564" w14:textId="77777777" w:rsidR="004075D7" w:rsidRPr="00F430D5" w:rsidRDefault="004075D7" w:rsidP="00F430D5">
      <w:pPr>
        <w:tabs>
          <w:tab w:val="left" w:pos="9639"/>
        </w:tabs>
        <w:spacing w:line="360" w:lineRule="auto"/>
        <w:ind w:right="531" w:firstLine="708"/>
        <w:jc w:val="both"/>
        <w:rPr>
          <w:b/>
        </w:rPr>
      </w:pPr>
      <w:r w:rsidRPr="00F430D5">
        <w:rPr>
          <w:b/>
        </w:rPr>
        <w:t>D E C R E T A:</w:t>
      </w:r>
    </w:p>
    <w:p w14:paraId="340D222F" w14:textId="77777777" w:rsidR="004075D7" w:rsidRPr="00F430D5" w:rsidRDefault="004075D7" w:rsidP="00F430D5">
      <w:pPr>
        <w:tabs>
          <w:tab w:val="left" w:pos="9639"/>
        </w:tabs>
        <w:spacing w:line="360" w:lineRule="auto"/>
        <w:ind w:right="531"/>
        <w:jc w:val="both"/>
        <w:rPr>
          <w:b/>
        </w:rPr>
      </w:pPr>
    </w:p>
    <w:p w14:paraId="56054182" w14:textId="0EAE4D93" w:rsidR="008709C3" w:rsidRPr="008709C3" w:rsidRDefault="008709C3" w:rsidP="008709C3">
      <w:pPr>
        <w:pStyle w:val="TableParagraph"/>
        <w:spacing w:line="261" w:lineRule="auto"/>
        <w:ind w:right="66" w:firstLine="1701"/>
        <w:jc w:val="both"/>
        <w:rPr>
          <w:rFonts w:ascii="Times New Roman" w:hAnsi="Times New Roman" w:cs="Times New Roman"/>
          <w:color w:val="231F20"/>
          <w:sz w:val="24"/>
          <w:szCs w:val="24"/>
          <w:lang w:val="pt-BR"/>
        </w:rPr>
      </w:pPr>
      <w:r w:rsidRPr="008709C3">
        <w:rPr>
          <w:rFonts w:ascii="Times New Roman" w:hAnsi="Times New Roman" w:cs="Times New Roman"/>
          <w:b/>
          <w:color w:val="231F20"/>
          <w:sz w:val="24"/>
          <w:szCs w:val="24"/>
          <w:lang w:val="pt-BR"/>
        </w:rPr>
        <w:t xml:space="preserve">Art. 1º </w:t>
      </w:r>
      <w:r w:rsidRPr="008709C3">
        <w:rPr>
          <w:rFonts w:ascii="Times New Roman" w:hAnsi="Times New Roman" w:cs="Times New Roman"/>
          <w:color w:val="231F20"/>
          <w:sz w:val="24"/>
          <w:szCs w:val="24"/>
          <w:lang w:val="pt-BR"/>
        </w:rPr>
        <w:t>Fica alterado o</w:t>
      </w:r>
      <w:r>
        <w:rPr>
          <w:rFonts w:ascii="Times New Roman" w:hAnsi="Times New Roman" w:cs="Times New Roman"/>
          <w:color w:val="231F20"/>
          <w:sz w:val="24"/>
          <w:szCs w:val="24"/>
          <w:lang w:val="pt-BR"/>
        </w:rPr>
        <w:t xml:space="preserve"> art. </w:t>
      </w:r>
      <w:r w:rsidRPr="008709C3">
        <w:rPr>
          <w:rFonts w:ascii="Times New Roman" w:hAnsi="Times New Roman" w:cs="Times New Roman"/>
          <w:color w:val="231F20"/>
          <w:sz w:val="24"/>
          <w:szCs w:val="24"/>
          <w:lang w:val="pt-BR"/>
        </w:rPr>
        <w:t xml:space="preserve">1º do </w:t>
      </w:r>
      <w:r w:rsidR="00DC77A1">
        <w:rPr>
          <w:rFonts w:ascii="Times New Roman" w:hAnsi="Times New Roman" w:cs="Times New Roman"/>
          <w:color w:val="231F20"/>
          <w:sz w:val="24"/>
          <w:szCs w:val="24"/>
          <w:lang w:val="pt-BR"/>
        </w:rPr>
        <w:t xml:space="preserve">Decreto nº. </w:t>
      </w:r>
      <w:r w:rsidR="001709C1">
        <w:rPr>
          <w:rFonts w:ascii="Times New Roman" w:hAnsi="Times New Roman" w:cs="Times New Roman"/>
          <w:color w:val="231F20"/>
          <w:sz w:val="24"/>
          <w:szCs w:val="24"/>
          <w:lang w:val="pt-BR"/>
        </w:rPr>
        <w:t>0</w:t>
      </w:r>
      <w:bookmarkStart w:id="0" w:name="_GoBack"/>
      <w:bookmarkEnd w:id="0"/>
      <w:r>
        <w:rPr>
          <w:rFonts w:ascii="Times New Roman" w:hAnsi="Times New Roman" w:cs="Times New Roman"/>
          <w:color w:val="231F20"/>
          <w:sz w:val="24"/>
          <w:szCs w:val="24"/>
          <w:lang w:val="pt-BR"/>
        </w:rPr>
        <w:t>70</w:t>
      </w:r>
      <w:r w:rsidRPr="008709C3">
        <w:rPr>
          <w:rFonts w:ascii="Times New Roman" w:hAnsi="Times New Roman" w:cs="Times New Roman"/>
          <w:color w:val="231F20"/>
          <w:sz w:val="24"/>
          <w:szCs w:val="24"/>
          <w:lang w:val="pt-BR"/>
        </w:rPr>
        <w:t xml:space="preserve">, de </w:t>
      </w:r>
      <w:r>
        <w:rPr>
          <w:rFonts w:ascii="Times New Roman" w:hAnsi="Times New Roman" w:cs="Times New Roman"/>
          <w:color w:val="231F20"/>
          <w:sz w:val="24"/>
          <w:szCs w:val="24"/>
          <w:lang w:val="pt-BR"/>
        </w:rPr>
        <w:t>7</w:t>
      </w:r>
      <w:r w:rsidRPr="008709C3">
        <w:rPr>
          <w:rFonts w:ascii="Times New Roman" w:hAnsi="Times New Roman" w:cs="Times New Roman"/>
          <w:color w:val="231F20"/>
          <w:sz w:val="24"/>
          <w:szCs w:val="24"/>
          <w:lang w:val="pt-BR"/>
        </w:rPr>
        <w:t xml:space="preserve"> de </w:t>
      </w:r>
      <w:r>
        <w:rPr>
          <w:rFonts w:ascii="Times New Roman" w:hAnsi="Times New Roman" w:cs="Times New Roman"/>
          <w:color w:val="231F20"/>
          <w:sz w:val="24"/>
          <w:szCs w:val="24"/>
          <w:lang w:val="pt-BR"/>
        </w:rPr>
        <w:t>julho</w:t>
      </w:r>
      <w:r w:rsidRPr="008709C3">
        <w:rPr>
          <w:rFonts w:ascii="Times New Roman" w:hAnsi="Times New Roman" w:cs="Times New Roman"/>
          <w:color w:val="231F20"/>
          <w:sz w:val="24"/>
          <w:szCs w:val="24"/>
          <w:lang w:val="pt-BR"/>
        </w:rPr>
        <w:t xml:space="preserve"> de 2021, que passa a vigorar com a seguinte redação:</w:t>
      </w:r>
    </w:p>
    <w:p w14:paraId="33377778" w14:textId="1DB57990" w:rsidR="008709C3" w:rsidRPr="008709C3" w:rsidRDefault="008709C3" w:rsidP="0004061B">
      <w:pPr>
        <w:spacing w:line="360" w:lineRule="auto"/>
        <w:ind w:right="531" w:firstLine="708"/>
        <w:jc w:val="both"/>
      </w:pPr>
    </w:p>
    <w:p w14:paraId="21CC82D6" w14:textId="3C1E0FD6" w:rsidR="0013548D" w:rsidRDefault="0069576F" w:rsidP="00DC77A1">
      <w:pPr>
        <w:spacing w:line="360" w:lineRule="auto"/>
        <w:ind w:right="531" w:firstLine="720"/>
        <w:jc w:val="both"/>
        <w:rPr>
          <w:color w:val="FF0000"/>
        </w:rPr>
      </w:pPr>
      <w:r>
        <w:t xml:space="preserve">“Art. 1º </w:t>
      </w:r>
      <w:r w:rsidR="008709C3" w:rsidRPr="00F430D5">
        <w:t xml:space="preserve">Fica outorgada ao INSTITUTO CENTRO DE VIDA (ICV), Organização da Sociedade Civil de </w:t>
      </w:r>
      <w:r w:rsidR="008709C3" w:rsidRPr="00DC77A1">
        <w:t>Interesse Público (OSCIP) apartidária, sem fins lucrativos, reconhecida como de utilidade pública pela Lei Estadual n°. 6.752/96, devidamente inscrita no CNPJ sob o nº. 26.812.784/0001-46, Inscrição Estadual Isenta, localizada na Rua Estevão de Mendonça, 1770, Quilombo Cuiabá – MT, CEP 78043-405, a permissão de uso de terreno público, especificado como</w:t>
      </w:r>
      <w:r w:rsidRPr="00DC77A1">
        <w:t xml:space="preserve"> área pública</w:t>
      </w:r>
      <w:r w:rsidR="008709C3" w:rsidRPr="00DC77A1">
        <w:t xml:space="preserve">, Quadra </w:t>
      </w:r>
      <w:r w:rsidR="008709C3" w:rsidRPr="00DC77A1">
        <w:t>06</w:t>
      </w:r>
      <w:r w:rsidR="008709C3" w:rsidRPr="00DC77A1">
        <w:t>,</w:t>
      </w:r>
      <w:r w:rsidR="008709C3" w:rsidRPr="00DC77A1">
        <w:t xml:space="preserve"> com área de 6.02</w:t>
      </w:r>
      <w:r w:rsidR="00DD1DFA" w:rsidRPr="00DC77A1">
        <w:t>8,31 m2 (seis mil e vinte e oito metros e trinta e um</w:t>
      </w:r>
      <w:r w:rsidR="008709C3" w:rsidRPr="00DC77A1">
        <w:t xml:space="preserve"> centímetros quadrados), localizado no bairro Jardim Aeroporto</w:t>
      </w:r>
      <w:r w:rsidR="00DD1DFA" w:rsidRPr="00DC77A1">
        <w:t xml:space="preserve"> II</w:t>
      </w:r>
      <w:r w:rsidR="008709C3" w:rsidRPr="00DC77A1">
        <w:t xml:space="preserve">, </w:t>
      </w:r>
      <w:r w:rsidRPr="00DC77A1">
        <w:t xml:space="preserve">loteamento Jardim Boa Esperança, </w:t>
      </w:r>
      <w:r w:rsidR="008709C3" w:rsidRPr="00DC77A1">
        <w:t xml:space="preserve">nesta urbe, com os seguintes limites e confrontações: Frente: </w:t>
      </w:r>
      <w:r w:rsidRPr="00DC77A1">
        <w:t xml:space="preserve">RJ2, </w:t>
      </w:r>
      <w:r w:rsidR="008709C3" w:rsidRPr="00DC77A1">
        <w:t xml:space="preserve">por </w:t>
      </w:r>
      <w:r w:rsidR="00DC77A1" w:rsidRPr="00DC77A1">
        <w:t>107</w:t>
      </w:r>
      <w:r w:rsidRPr="00DC77A1">
        <w:t>,48</w:t>
      </w:r>
      <w:r w:rsidR="008709C3" w:rsidRPr="00DC77A1">
        <w:t xml:space="preserve"> metros; Lado Direito: </w:t>
      </w:r>
      <w:r w:rsidRPr="00DC77A1">
        <w:t>Lotes 01, 04,05 por 56,16</w:t>
      </w:r>
      <w:r w:rsidR="008709C3" w:rsidRPr="00DC77A1">
        <w:t xml:space="preserve"> metros; Fundo: </w:t>
      </w:r>
      <w:r w:rsidRPr="00DC77A1">
        <w:t xml:space="preserve">com </w:t>
      </w:r>
      <w:r w:rsidR="00DC77A1" w:rsidRPr="00DC77A1">
        <w:t xml:space="preserve">a </w:t>
      </w:r>
      <w:r w:rsidRPr="00DC77A1">
        <w:t xml:space="preserve">área de João Batista </w:t>
      </w:r>
      <w:proofErr w:type="spellStart"/>
      <w:r w:rsidRPr="00DC77A1">
        <w:t>Maceda</w:t>
      </w:r>
      <w:proofErr w:type="spellEnd"/>
      <w:r w:rsidRPr="00DC77A1">
        <w:t xml:space="preserve">, por 106,50 </w:t>
      </w:r>
      <w:r w:rsidR="008709C3" w:rsidRPr="00DC77A1">
        <w:t xml:space="preserve">metros; Lado Esquerdo: </w:t>
      </w:r>
      <w:r w:rsidRPr="00DC77A1">
        <w:t xml:space="preserve">com </w:t>
      </w:r>
      <w:r w:rsidR="00DC77A1" w:rsidRPr="00DC77A1">
        <w:t xml:space="preserve">a </w:t>
      </w:r>
      <w:r w:rsidRPr="00DC77A1">
        <w:t>área de Benigna Fernandes Leite, por 56,54</w:t>
      </w:r>
      <w:r w:rsidR="008709C3" w:rsidRPr="00DC77A1">
        <w:t xml:space="preserve"> </w:t>
      </w:r>
      <w:r w:rsidRPr="00DC77A1">
        <w:t>metros.”</w:t>
      </w:r>
    </w:p>
    <w:p w14:paraId="68525A4F" w14:textId="77777777" w:rsidR="00DC77A1" w:rsidRPr="00DC77A1" w:rsidRDefault="00DC77A1" w:rsidP="00DC77A1">
      <w:pPr>
        <w:spacing w:line="360" w:lineRule="auto"/>
        <w:ind w:right="531" w:firstLine="720"/>
        <w:jc w:val="both"/>
        <w:rPr>
          <w:color w:val="FF0000"/>
        </w:rPr>
      </w:pPr>
    </w:p>
    <w:p w14:paraId="72508F97" w14:textId="32FFDC03" w:rsidR="004075D7" w:rsidRDefault="0069576F" w:rsidP="00DC77A1">
      <w:pPr>
        <w:spacing w:line="360" w:lineRule="auto"/>
        <w:ind w:right="389" w:firstLine="708"/>
        <w:jc w:val="both"/>
      </w:pPr>
      <w:r>
        <w:rPr>
          <w:b/>
        </w:rPr>
        <w:t>Art. 2</w:t>
      </w:r>
      <w:r w:rsidR="004075D7" w:rsidRPr="00F430D5">
        <w:rPr>
          <w:b/>
        </w:rPr>
        <w:t>º</w:t>
      </w:r>
      <w:r w:rsidR="004075D7" w:rsidRPr="00F430D5">
        <w:t xml:space="preserve"> </w:t>
      </w:r>
      <w:r w:rsidR="00FC0BC0" w:rsidRPr="00F430D5">
        <w:t>Este decreto entra em vigor na data de sua publicação.</w:t>
      </w:r>
    </w:p>
    <w:p w14:paraId="1CA8357C" w14:textId="0578B7E4" w:rsidR="00DC77A1" w:rsidRDefault="00DC77A1" w:rsidP="00DC77A1">
      <w:pPr>
        <w:spacing w:line="360" w:lineRule="auto"/>
        <w:ind w:right="389" w:firstLine="708"/>
        <w:jc w:val="both"/>
      </w:pPr>
    </w:p>
    <w:p w14:paraId="03335723" w14:textId="77777777" w:rsidR="00610193" w:rsidRPr="00F430D5" w:rsidRDefault="00610193" w:rsidP="00DC77A1">
      <w:pPr>
        <w:spacing w:line="360" w:lineRule="auto"/>
        <w:ind w:right="389" w:firstLine="708"/>
        <w:jc w:val="both"/>
      </w:pPr>
    </w:p>
    <w:p w14:paraId="29D43690" w14:textId="683A15A9" w:rsidR="004075D7" w:rsidRPr="0047390E" w:rsidRDefault="00DD1DFA" w:rsidP="0047390E">
      <w:pPr>
        <w:pStyle w:val="Recuodecorpodetexto2"/>
        <w:spacing w:line="240" w:lineRule="auto"/>
        <w:jc w:val="both"/>
        <w:rPr>
          <w:b/>
          <w:sz w:val="24"/>
          <w:szCs w:val="24"/>
        </w:rPr>
      </w:pPr>
      <w:r w:rsidRPr="0047390E">
        <w:rPr>
          <w:b/>
          <w:sz w:val="24"/>
          <w:szCs w:val="24"/>
        </w:rPr>
        <w:t xml:space="preserve">GABINETE DO PREFEITO MUNICIPAL DE VILA BELA DA SANTÍSSIMA TRINDADE, ESTADO DE MATO GROSSO, AOS </w:t>
      </w:r>
      <w:r w:rsidR="0069576F" w:rsidRPr="0047390E">
        <w:rPr>
          <w:b/>
          <w:sz w:val="24"/>
          <w:szCs w:val="24"/>
        </w:rPr>
        <w:t>TRINTA E UM</w:t>
      </w:r>
      <w:r w:rsidRPr="0047390E">
        <w:rPr>
          <w:b/>
          <w:sz w:val="24"/>
          <w:szCs w:val="24"/>
        </w:rPr>
        <w:t xml:space="preserve"> DIAS DO MÊS DE JANEIRO </w:t>
      </w:r>
      <w:r w:rsidRPr="0047390E">
        <w:rPr>
          <w:b/>
          <w:caps/>
          <w:sz w:val="24"/>
          <w:szCs w:val="24"/>
        </w:rPr>
        <w:t>de dois mil E VINTE E DOIS</w:t>
      </w:r>
      <w:r w:rsidRPr="0047390E">
        <w:rPr>
          <w:b/>
          <w:sz w:val="24"/>
          <w:szCs w:val="24"/>
        </w:rPr>
        <w:t>.</w:t>
      </w:r>
    </w:p>
    <w:p w14:paraId="4D3E07BB" w14:textId="63A28641" w:rsidR="004075D7" w:rsidRPr="0047390E" w:rsidRDefault="004075D7" w:rsidP="00F430D5">
      <w:pPr>
        <w:spacing w:line="360" w:lineRule="auto"/>
        <w:ind w:right="531"/>
        <w:jc w:val="both"/>
      </w:pPr>
    </w:p>
    <w:p w14:paraId="6D055071" w14:textId="77777777" w:rsidR="00610193" w:rsidRPr="0047390E" w:rsidRDefault="00610193" w:rsidP="00F430D5">
      <w:pPr>
        <w:spacing w:line="360" w:lineRule="auto"/>
        <w:ind w:right="531"/>
        <w:jc w:val="both"/>
      </w:pPr>
    </w:p>
    <w:p w14:paraId="5FBB6D78" w14:textId="77777777" w:rsidR="004075D7" w:rsidRPr="0047390E" w:rsidRDefault="004075D7" w:rsidP="00F430D5">
      <w:pPr>
        <w:spacing w:line="360" w:lineRule="auto"/>
        <w:ind w:right="531"/>
        <w:jc w:val="center"/>
        <w:rPr>
          <w:b/>
        </w:rPr>
      </w:pPr>
      <w:r w:rsidRPr="0047390E">
        <w:rPr>
          <w:b/>
          <w:bCs/>
        </w:rPr>
        <w:t>JACOB ANDRÉ BRINGSKEN</w:t>
      </w:r>
    </w:p>
    <w:p w14:paraId="66314804" w14:textId="40387FD0" w:rsidR="004707A7" w:rsidRPr="0047390E" w:rsidRDefault="004075D7" w:rsidP="00F430D5">
      <w:pPr>
        <w:spacing w:line="360" w:lineRule="auto"/>
        <w:ind w:right="531"/>
        <w:jc w:val="center"/>
      </w:pPr>
      <w:r w:rsidRPr="0047390E">
        <w:t>Prefeito Municipal</w:t>
      </w:r>
    </w:p>
    <w:sectPr w:rsidR="004707A7" w:rsidRPr="0047390E">
      <w:headerReference w:type="default" r:id="rId7"/>
      <w:pgSz w:w="12240" w:h="15840"/>
      <w:pgMar w:top="3118" w:right="811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C33C3" w14:textId="77777777" w:rsidR="0065433A" w:rsidRDefault="0065433A">
      <w:r>
        <w:separator/>
      </w:r>
    </w:p>
  </w:endnote>
  <w:endnote w:type="continuationSeparator" w:id="0">
    <w:p w14:paraId="6A781460" w14:textId="77777777" w:rsidR="0065433A" w:rsidRDefault="0065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D7BE3" w14:textId="77777777" w:rsidR="0065433A" w:rsidRDefault="0065433A">
      <w:r>
        <w:separator/>
      </w:r>
    </w:p>
  </w:footnote>
  <w:footnote w:type="continuationSeparator" w:id="0">
    <w:p w14:paraId="50220BD2" w14:textId="77777777" w:rsidR="0065433A" w:rsidRDefault="00654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A0EE9" w14:textId="77777777" w:rsidR="004707A7" w:rsidRDefault="002350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52C907F" wp14:editId="69B00E28">
              <wp:simplePos x="0" y="0"/>
              <wp:positionH relativeFrom="column">
                <wp:posOffset>1625600</wp:posOffset>
              </wp:positionH>
              <wp:positionV relativeFrom="paragraph">
                <wp:posOffset>-25399</wp:posOffset>
              </wp:positionV>
              <wp:extent cx="4979035" cy="1377803"/>
              <wp:effectExtent l="0" t="0" r="0" b="0"/>
              <wp:wrapSquare wrapText="bothSides" distT="0" distB="0" distL="0" distR="0"/>
              <wp:docPr id="230" name="Retângul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6008" y="3103408"/>
                        <a:ext cx="4959985" cy="1353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28E42B" w14:textId="77777777" w:rsidR="004707A7" w:rsidRPr="009124B6" w:rsidRDefault="00235084">
                          <w:pPr>
                            <w:textDirection w:val="btLr"/>
                          </w:pPr>
                          <w:r w:rsidRPr="009124B6">
                            <w:rPr>
                              <w:b/>
                              <w:color w:val="000000"/>
                            </w:rPr>
                            <w:t>ESTADO DE MATO GROSSO</w:t>
                          </w:r>
                        </w:p>
                        <w:p w14:paraId="04C63FD5" w14:textId="77777777" w:rsidR="004707A7" w:rsidRPr="009124B6" w:rsidRDefault="00235084">
                          <w:pPr>
                            <w:textDirection w:val="btLr"/>
                          </w:pPr>
                          <w:r w:rsidRPr="009124B6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448B8BAC" w14:textId="77777777" w:rsidR="004707A7" w:rsidRPr="009124B6" w:rsidRDefault="00235084">
                          <w:pPr>
                            <w:textDirection w:val="btLr"/>
                          </w:pPr>
                          <w:r w:rsidRPr="009124B6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387A0F4A" w14:textId="77777777" w:rsidR="004707A7" w:rsidRPr="009124B6" w:rsidRDefault="00235084">
                          <w:pPr>
                            <w:textDirection w:val="btLr"/>
                          </w:pPr>
                          <w:r w:rsidRPr="009124B6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25E7E771" w14:textId="37EC3536" w:rsidR="004707A7" w:rsidRPr="009124B6" w:rsidRDefault="009124B6">
                          <w:pPr>
                            <w:textDirection w:val="btLr"/>
                          </w:pPr>
                          <w:r w:rsidRPr="009124B6">
                            <w:rPr>
                              <w:rFonts w:eastAsia="Calibri"/>
                              <w:color w:val="000000"/>
                            </w:rPr>
                            <w:t>PROCURADORIA MUNICIPAL</w:t>
                          </w:r>
                        </w:p>
                        <w:p w14:paraId="4CA6A4D4" w14:textId="77777777" w:rsidR="004707A7" w:rsidRDefault="004707A7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2C907F" id="Retângulo 230" o:spid="_x0000_s1026" style="position:absolute;margin-left:128pt;margin-top:-2pt;width:392.05pt;height:108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" stroked="f">
              <v:textbox inset="2.53958mm,1.2694mm,2.53958mm,1.2694mm">
                <w:txbxContent>
                  <w:p w14:paraId="5D28E42B" w14:textId="77777777" w:rsidR="004707A7" w:rsidRPr="009124B6" w:rsidRDefault="00235084">
                    <w:pPr>
                      <w:textDirection w:val="btLr"/>
                    </w:pPr>
                    <w:r w:rsidRPr="009124B6">
                      <w:rPr>
                        <w:b/>
                        <w:color w:val="000000"/>
                      </w:rPr>
                      <w:t>ESTADO DE MATO GROSSO</w:t>
                    </w:r>
                  </w:p>
                  <w:p w14:paraId="04C63FD5" w14:textId="77777777" w:rsidR="004707A7" w:rsidRPr="009124B6" w:rsidRDefault="00235084">
                    <w:pPr>
                      <w:textDirection w:val="btLr"/>
                    </w:pPr>
                    <w:r w:rsidRPr="009124B6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448B8BAC" w14:textId="77777777" w:rsidR="004707A7" w:rsidRPr="009124B6" w:rsidRDefault="00235084">
                    <w:pPr>
                      <w:textDirection w:val="btLr"/>
                    </w:pPr>
                    <w:r w:rsidRPr="009124B6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387A0F4A" w14:textId="77777777" w:rsidR="004707A7" w:rsidRPr="009124B6" w:rsidRDefault="00235084">
                    <w:pPr>
                      <w:textDirection w:val="btLr"/>
                    </w:pPr>
                    <w:r w:rsidRPr="009124B6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25E7E771" w14:textId="37EC3536" w:rsidR="004707A7" w:rsidRPr="009124B6" w:rsidRDefault="009124B6">
                    <w:pPr>
                      <w:textDirection w:val="btLr"/>
                    </w:pPr>
                    <w:r w:rsidRPr="009124B6">
                      <w:rPr>
                        <w:rFonts w:eastAsia="Calibri"/>
                        <w:color w:val="000000"/>
                      </w:rPr>
                      <w:t>PROCURADORIA MUNICIPAL</w:t>
                    </w:r>
                  </w:p>
                  <w:p w14:paraId="4CA6A4D4" w14:textId="77777777" w:rsidR="004707A7" w:rsidRDefault="004707A7">
                    <w:pPr>
                      <w:jc w:val="center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21C1350" wp14:editId="2A1DA46D">
              <wp:simplePos x="0" y="0"/>
              <wp:positionH relativeFrom="column">
                <wp:posOffset>1536700</wp:posOffset>
              </wp:positionH>
              <wp:positionV relativeFrom="paragraph">
                <wp:posOffset>-12699</wp:posOffset>
              </wp:positionV>
              <wp:extent cx="85725" cy="1219200"/>
              <wp:effectExtent l="0" t="0" r="0" b="0"/>
              <wp:wrapNone/>
              <wp:docPr id="229" name="Conector de Seta Reta 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5331713" y="3198975"/>
                        <a:ext cx="28575" cy="116205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1B1B7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1536700</wp:posOffset>
              </wp:positionH>
              <wp:positionV relativeFrom="paragraph">
                <wp:posOffset>-12699</wp:posOffset>
              </wp:positionV>
              <wp:extent cx="85725" cy="1219200"/>
              <wp:effectExtent b="0" l="0" r="0" t="0"/>
              <wp:wrapNone/>
              <wp:docPr id="2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725" cy="1219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E39C48F" wp14:editId="19368F6C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2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6559"/>
    <w:rsid w:val="00016C3D"/>
    <w:rsid w:val="0004061B"/>
    <w:rsid w:val="000938FA"/>
    <w:rsid w:val="001069FF"/>
    <w:rsid w:val="00112C01"/>
    <w:rsid w:val="00117610"/>
    <w:rsid w:val="0013548D"/>
    <w:rsid w:val="001709C1"/>
    <w:rsid w:val="001858BD"/>
    <w:rsid w:val="001C7F2A"/>
    <w:rsid w:val="00235084"/>
    <w:rsid w:val="003B57AD"/>
    <w:rsid w:val="00402838"/>
    <w:rsid w:val="004075D7"/>
    <w:rsid w:val="00460212"/>
    <w:rsid w:val="004707A7"/>
    <w:rsid w:val="0047390E"/>
    <w:rsid w:val="00496D16"/>
    <w:rsid w:val="004D5E1F"/>
    <w:rsid w:val="005A6048"/>
    <w:rsid w:val="005E5B0A"/>
    <w:rsid w:val="00610193"/>
    <w:rsid w:val="00637179"/>
    <w:rsid w:val="0065433A"/>
    <w:rsid w:val="006779B9"/>
    <w:rsid w:val="0069576F"/>
    <w:rsid w:val="006A2E1A"/>
    <w:rsid w:val="006C3295"/>
    <w:rsid w:val="006C7124"/>
    <w:rsid w:val="006E2659"/>
    <w:rsid w:val="00751F37"/>
    <w:rsid w:val="007613B6"/>
    <w:rsid w:val="007617CB"/>
    <w:rsid w:val="00784C47"/>
    <w:rsid w:val="007A6A0A"/>
    <w:rsid w:val="007C28ED"/>
    <w:rsid w:val="008709C3"/>
    <w:rsid w:val="0088478D"/>
    <w:rsid w:val="008C3634"/>
    <w:rsid w:val="008E0980"/>
    <w:rsid w:val="009124B6"/>
    <w:rsid w:val="00983A01"/>
    <w:rsid w:val="009A7C9F"/>
    <w:rsid w:val="009C51BA"/>
    <w:rsid w:val="00A737BA"/>
    <w:rsid w:val="00B07B53"/>
    <w:rsid w:val="00B93782"/>
    <w:rsid w:val="00BC68F7"/>
    <w:rsid w:val="00BE5448"/>
    <w:rsid w:val="00C47033"/>
    <w:rsid w:val="00C53028"/>
    <w:rsid w:val="00C540DB"/>
    <w:rsid w:val="00CD7DE2"/>
    <w:rsid w:val="00DC77A1"/>
    <w:rsid w:val="00DD1DFA"/>
    <w:rsid w:val="00EC089E"/>
    <w:rsid w:val="00F30BFC"/>
    <w:rsid w:val="00F365C1"/>
    <w:rsid w:val="00F37F10"/>
    <w:rsid w:val="00F430D5"/>
    <w:rsid w:val="00F509CC"/>
    <w:rsid w:val="00FC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04CEAB"/>
  <w15:docId w15:val="{02D00D28-0E91-47ED-ABC9-5F3097C3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qFormat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lorida2">
    <w:name w:val="Table Colorful 2"/>
    <w:basedOn w:val="Tabelanormal"/>
    <w:rsid w:val="00A474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4075D7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customStyle="1" w:styleId="SubttuloChar">
    <w:name w:val="Subtítulo Char"/>
    <w:link w:val="Subttulo"/>
    <w:rsid w:val="004075D7"/>
    <w:rPr>
      <w:b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DD1DFA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D1D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Juridico_5</cp:lastModifiedBy>
  <cp:revision>8</cp:revision>
  <cp:lastPrinted>2022-01-31T14:08:00Z</cp:lastPrinted>
  <dcterms:created xsi:type="dcterms:W3CDTF">2022-01-31T14:01:00Z</dcterms:created>
  <dcterms:modified xsi:type="dcterms:W3CDTF">2022-01-31T14:09:00Z</dcterms:modified>
</cp:coreProperties>
</file>