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4CC" w:rsidRDefault="00285BC0">
      <w:pPr>
        <w:spacing w:after="0" w:line="240" w:lineRule="auto"/>
        <w:ind w:left="4620" w:right="-20"/>
        <w:rPr>
          <w:rFonts w:ascii="Arial" w:eastAsia="Arial" w:hAnsi="Arial" w:cs="Arial"/>
          <w:color w:val="000000"/>
          <w:w w:val="97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02" behindDoc="1" locked="0" layoutInCell="0" allowOverlap="1">
            <wp:simplePos x="0" y="0"/>
            <wp:positionH relativeFrom="page">
              <wp:posOffset>504062</wp:posOffset>
            </wp:positionH>
            <wp:positionV relativeFrom="paragraph">
              <wp:posOffset>-158</wp:posOffset>
            </wp:positionV>
            <wp:extent cx="972057" cy="900176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972057" cy="900176"/>
                    </a:xfrm>
                    <a:prstGeom prst="rect">
                      <a:avLst/>
                    </a:prstGeom>
                    <a:noFill/>
                    <a:ln w="6350" cap="flat">
                      <a:solidFill>
                        <a:srgbClr val="000000"/>
                      </a:solidFill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ADO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4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GROSSO</w:t>
      </w:r>
      <w:r>
        <w:rPr>
          <w:noProof/>
        </w:rPr>
        <mc:AlternateContent>
          <mc:Choice Requires="wpg">
            <w:drawing>
              <wp:anchor distT="0" distB="0" distL="0" distR="0" simplePos="0" relativeHeight="677" behindDoc="1" locked="0" layoutInCell="0" allowOverlap="1">
                <wp:simplePos x="0" y="0"/>
                <wp:positionH relativeFrom="page">
                  <wp:posOffset>2251455</wp:posOffset>
                </wp:positionH>
                <wp:positionV relativeFrom="page">
                  <wp:posOffset>3543300</wp:posOffset>
                </wp:positionV>
                <wp:extent cx="323786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865" cy="0"/>
                          <a:chOff x="0" y="0"/>
                          <a:chExt cx="3237865" cy="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24278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859">
                                <a:moveTo>
                                  <a:pt x="0" y="0"/>
                                </a:moveTo>
                                <a:lnTo>
                                  <a:pt x="24278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430398" y="0"/>
                            <a:ext cx="807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466">
                                <a:moveTo>
                                  <a:pt x="0" y="0"/>
                                </a:moveTo>
                                <a:lnTo>
                                  <a:pt x="80746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B892F" id="drawingObject3" o:spid="_x0000_s1026" style="position:absolute;margin-left:177.3pt;margin-top:279pt;width:254.95pt;height:0;z-index:-503315803;mso-wrap-distance-left:0;mso-wrap-distance-right:0;mso-position-horizontal-relative:page;mso-position-vertical-relative:page" coordsize="323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" o:allowincell="f">
                <v:shape id="Shape 4" o:spid="_x0000_s1027" style="position:absolute;width:24278;height:0;visibility:visible;mso-wrap-style:square;v-text-anchor:top" coordsize="24278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Z38EA&#10;AADaAAAADwAAAGRycy9kb3ducmV2LnhtbESPQYvCMBSE74L/ITzBm6YrIm7XKCK468GLuix6ezbP&#10;tmzzUpOo9d8bQfA4zMw3zGTWmEpcyfnSsoKPfgKCOLO65FzB727ZG4PwAVljZZkU3MnDbNpuTTDV&#10;9sYbum5DLiKEfYoKihDqVEqfFWTQ921NHL2TdQZDlC6X2uEtwk0lB0kykgZLjgsF1rQoKPvfXoyC&#10;Q3CH758x/h33631i3CfTec5KdTvN/AtEoCa8w6/2SisYwvNKvA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Mmd/BAAAA2gAAAA8AAAAAAAAAAAAAAAAAmAIAAGRycy9kb3du&#10;cmV2LnhtbFBLBQYAAAAABAAEAPUAAACGAwAAAAA=&#10;" path="m,l2427859,e" filled="f">
                  <v:path arrowok="t" textboxrect="0,0,2427859,0"/>
                </v:shape>
                <v:shape id="Shape 5" o:spid="_x0000_s1028" style="position:absolute;left:24303;width:8075;height:0;visibility:visible;mso-wrap-style:square;v-text-anchor:top" coordsize="8074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xNsIA&#10;AADaAAAADwAAAGRycy9kb3ducmV2LnhtbESPUWvCMBSF34X9h3AHvtlUZbJ1RhkDURgIdtv7XXPX&#10;FJub0kSt+fVmMPDxcM75Dme5HmwrztT7xrGCaZaDIK6cbrhW8PW5mTyD8AFZY+uYFFzJw3r1MFpi&#10;od2FD3QuQy0ShH2BCkwIXSGlrwxZ9JnriJP363qLIcm+lrrHS4LbVs7yfCEtNpwWDHb0bqg6lier&#10;QIapLl+aHxMx+o+4/47b+TEqNX4c3l5BBBrCPfzf3mkFT/B3Jd0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3E2wgAAANoAAAAPAAAAAAAAAAAAAAAAAJgCAABkcnMvZG93&#10;bnJldi54bWxQSwUGAAAAAAQABAD1AAAAhwMAAAAA&#10;" path="m,l807466,e" filled="f">
                  <v:path arrowok="t" textboxrect="0,0,807466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08" behindDoc="1" locked="0" layoutInCell="0" allowOverlap="1">
                <wp:simplePos x="0" y="0"/>
                <wp:positionH relativeFrom="page">
                  <wp:posOffset>362331</wp:posOffset>
                </wp:positionH>
                <wp:positionV relativeFrom="page">
                  <wp:posOffset>10333228</wp:posOffset>
                </wp:positionV>
                <wp:extent cx="6836155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1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155">
                              <a:moveTo>
                                <a:pt x="0" y="0"/>
                              </a:moveTo>
                              <a:lnTo>
                                <a:pt x="68361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A9A9A9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C5F4D7" id="drawingObject6" o:spid="_x0000_s1026" style="position:absolute;margin-left:28.55pt;margin-top:813.65pt;width:538.3pt;height:0;z-index:-503315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6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" o:allowincell="f" path="m,l6836155,e" filled="f" strokecolor="#a9a9a9">
                <v:path arrowok="t" textboxrect="0,0,6836155,0"/>
                <w10:wrap anchorx="page" anchory="page"/>
              </v:shape>
            </w:pict>
          </mc:Fallback>
        </mc:AlternateContent>
      </w:r>
    </w:p>
    <w:p w:rsidR="00CE54CC" w:rsidRDefault="00285BC0">
      <w:pPr>
        <w:spacing w:before="76" w:after="0" w:line="240" w:lineRule="auto"/>
        <w:ind w:left="3493" w:right="-20"/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MUNICIPIO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VILA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BELA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SANTISSIMA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8"/>
          <w:szCs w:val="18"/>
        </w:rPr>
        <w:t>TRINDADE</w:t>
      </w: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CE54CC" w:rsidRDefault="00285BC0">
      <w:pPr>
        <w:spacing w:after="0" w:line="328" w:lineRule="auto"/>
        <w:ind w:left="2231" w:right="1072"/>
        <w:jc w:val="center"/>
        <w:rPr>
          <w:rFonts w:ascii="Arial" w:eastAsia="Arial" w:hAnsi="Arial" w:cs="Arial"/>
          <w:color w:val="000000"/>
          <w:w w:val="97"/>
          <w:sz w:val="18"/>
          <w:szCs w:val="18"/>
        </w:rPr>
      </w:pPr>
      <w:r>
        <w:rPr>
          <w:rFonts w:ascii="Arial" w:eastAsia="Arial" w:hAnsi="Arial" w:cs="Arial"/>
          <w:color w:val="000000"/>
          <w:w w:val="97"/>
          <w:sz w:val="18"/>
          <w:szCs w:val="18"/>
        </w:rPr>
        <w:t>DECRE</w:t>
      </w:r>
      <w:r>
        <w:rPr>
          <w:rFonts w:ascii="Arial" w:eastAsia="Arial" w:hAnsi="Arial" w:cs="Arial"/>
          <w:color w:val="000000"/>
          <w:spacing w:val="-3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3"/>
          <w:w w:val="97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28"/>
          <w:w w:val="97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ABE</w:t>
      </w:r>
      <w:r>
        <w:rPr>
          <w:rFonts w:ascii="Arial" w:eastAsia="Arial" w:hAnsi="Arial" w:cs="Arial"/>
          <w:color w:val="000000"/>
          <w:spacing w:val="-2"/>
          <w:w w:val="97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TURA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CRÉDI</w:t>
      </w:r>
      <w:r>
        <w:rPr>
          <w:rFonts w:ascii="Arial" w:eastAsia="Arial" w:hAnsi="Arial" w:cs="Arial"/>
          <w:color w:val="000000"/>
          <w:spacing w:val="-4"/>
          <w:w w:val="97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OS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ADICIONAIS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ESPECIAIS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0024/2022</w:t>
      </w:r>
      <w:r>
        <w:rPr>
          <w:rFonts w:ascii="Arial" w:eastAsia="Arial" w:hAnsi="Arial" w:cs="Arial"/>
          <w:color w:val="000000"/>
          <w:spacing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Art.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42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Lei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Federal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4320/64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Art.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5º,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inc.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VIII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Res.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Normativa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n.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7"/>
          <w:sz w:val="18"/>
          <w:szCs w:val="18"/>
        </w:rPr>
        <w:t>007/08-TCM</w:t>
      </w:r>
    </w:p>
    <w:p w:rsidR="00CE54CC" w:rsidRDefault="00CE54CC">
      <w:pPr>
        <w:spacing w:after="43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285BC0">
      <w:pPr>
        <w:spacing w:after="0" w:line="239" w:lineRule="auto"/>
        <w:ind w:left="6719" w:right="284"/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Abre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crédito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adicional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natureza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especial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dá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outras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7"/>
          <w:sz w:val="14"/>
          <w:szCs w:val="14"/>
        </w:rPr>
        <w:t>providências</w:t>
      </w: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6" w:line="140" w:lineRule="exact"/>
        <w:rPr>
          <w:rFonts w:ascii="Arial" w:eastAsia="Arial" w:hAnsi="Arial" w:cs="Arial"/>
          <w:w w:val="97"/>
          <w:sz w:val="14"/>
          <w:szCs w:val="14"/>
        </w:rPr>
      </w:pPr>
    </w:p>
    <w:p w:rsidR="00CE54CC" w:rsidRDefault="00285BC0">
      <w:pPr>
        <w:spacing w:after="0" w:line="240" w:lineRule="auto"/>
        <w:ind w:left="141" w:right="982" w:firstLine="491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Prefeito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Municipal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VILA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BELA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SANTÍSSIM</w:t>
      </w:r>
      <w:r>
        <w:rPr>
          <w:rFonts w:ascii="Arial" w:eastAsia="Arial" w:hAnsi="Arial" w:cs="Arial"/>
          <w:color w:val="000000"/>
          <w:spacing w:val="27"/>
          <w:w w:val="97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TRINDADE,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Estado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Mato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Grosso,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uso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atribuições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legais,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tendo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vista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permissivo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Lei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Orçamentaria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2022.</w:t>
      </w:r>
    </w:p>
    <w:p w:rsidR="00CE54CC" w:rsidRDefault="00CE54CC">
      <w:pPr>
        <w:spacing w:after="5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285BC0">
      <w:pPr>
        <w:spacing w:after="0" w:line="240" w:lineRule="auto"/>
        <w:ind w:left="141" w:right="-20"/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D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C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7"/>
          <w:sz w:val="14"/>
          <w:szCs w:val="14"/>
        </w:rPr>
        <w:t>A:</w:t>
      </w:r>
    </w:p>
    <w:p w:rsidR="00CE54CC" w:rsidRDefault="00CE54CC">
      <w:pPr>
        <w:spacing w:after="2" w:line="120" w:lineRule="exact"/>
        <w:rPr>
          <w:rFonts w:ascii="Arial" w:eastAsia="Arial" w:hAnsi="Arial" w:cs="Arial"/>
          <w:w w:val="97"/>
          <w:sz w:val="12"/>
          <w:szCs w:val="12"/>
        </w:rPr>
      </w:pPr>
    </w:p>
    <w:p w:rsidR="00CE54CC" w:rsidRDefault="00285BC0">
      <w:pPr>
        <w:spacing w:after="0" w:line="240" w:lineRule="auto"/>
        <w:ind w:left="141" w:right="594" w:firstLine="483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Fica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aberto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Orçamento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para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2022,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créditos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adicionais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natureza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especial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valor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total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R$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343.000,00,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(trezentos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quarenta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três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mil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7"/>
          <w:sz w:val="14"/>
          <w:szCs w:val="14"/>
        </w:rPr>
        <w:t>reais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)</w:t>
      </w:r>
      <w:proofErr w:type="gramEnd"/>
      <w:r>
        <w:rPr>
          <w:rFonts w:ascii="Arial" w:eastAsia="Arial" w:hAnsi="Arial" w:cs="Arial"/>
          <w:color w:val="000000"/>
          <w:w w:val="97"/>
          <w:sz w:val="14"/>
          <w:szCs w:val="14"/>
        </w:rPr>
        <w:t>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seguintes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dotações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relacionadas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abaixo:</w:t>
      </w: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6" w:line="140" w:lineRule="exact"/>
        <w:rPr>
          <w:rFonts w:ascii="Arial" w:eastAsia="Arial" w:hAnsi="Arial" w:cs="Arial"/>
          <w:w w:val="97"/>
          <w:sz w:val="14"/>
          <w:szCs w:val="14"/>
        </w:rPr>
      </w:pPr>
    </w:p>
    <w:p w:rsidR="00CE54CC" w:rsidRDefault="00285BC0">
      <w:pPr>
        <w:spacing w:after="0" w:line="240" w:lineRule="auto"/>
        <w:ind w:left="90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a)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Resultantes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EXCESSO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ARRECADAÇÃO:</w:t>
      </w: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67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ectPr w:rsidR="00CE54CC">
          <w:type w:val="continuous"/>
          <w:pgSz w:w="11905" w:h="16837"/>
          <w:pgMar w:top="567" w:right="778" w:bottom="382" w:left="760" w:header="720" w:footer="720" w:gutter="0"/>
          <w:cols w:space="708"/>
        </w:sectPr>
      </w:pPr>
    </w:p>
    <w:p w:rsidR="00CE54CC" w:rsidRDefault="00285BC0">
      <w:pPr>
        <w:spacing w:after="0" w:line="240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08.02.10.122.2058.10366.4.4.90.51.</w:t>
      </w:r>
    </w:p>
    <w:p w:rsidR="00CE54CC" w:rsidRDefault="00CE54CC">
      <w:pPr>
        <w:spacing w:after="15" w:line="220" w:lineRule="exact"/>
        <w:rPr>
          <w:rFonts w:ascii="Arial" w:eastAsia="Arial" w:hAnsi="Arial" w:cs="Arial"/>
          <w:w w:val="97"/>
        </w:rPr>
      </w:pPr>
    </w:p>
    <w:p w:rsidR="00CE54CC" w:rsidRDefault="00285BC0">
      <w:pPr>
        <w:spacing w:after="0" w:line="233" w:lineRule="auto"/>
        <w:ind w:left="2835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spacing w:val="-2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0"/>
          <w:w w:val="97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AL</w:t>
      </w:r>
    </w:p>
    <w:p w:rsidR="00CE54CC" w:rsidRDefault="00285BC0">
      <w:pPr>
        <w:spacing w:after="0" w:line="240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lastRenderedPageBreak/>
        <w:t>343.000,00</w:t>
      </w:r>
    </w:p>
    <w:p w:rsidR="00CE54CC" w:rsidRDefault="00CE54CC">
      <w:pPr>
        <w:spacing w:after="15" w:line="220" w:lineRule="exact"/>
        <w:rPr>
          <w:rFonts w:ascii="Arial" w:eastAsia="Arial" w:hAnsi="Arial" w:cs="Arial"/>
          <w:w w:val="97"/>
        </w:rPr>
      </w:pPr>
    </w:p>
    <w:p w:rsidR="00CE54CC" w:rsidRDefault="00285BC0">
      <w:pPr>
        <w:spacing w:after="0" w:line="233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343.000,00</w:t>
      </w:r>
    </w:p>
    <w:p w:rsidR="00CE54CC" w:rsidRDefault="00CE54CC">
      <w:pPr>
        <w:sectPr w:rsidR="00CE54CC">
          <w:type w:val="continuous"/>
          <w:pgSz w:w="11905" w:h="16837"/>
          <w:pgMar w:top="567" w:right="778" w:bottom="382" w:left="760" w:header="720" w:footer="720" w:gutter="0"/>
          <w:cols w:num="2" w:space="708" w:equalWidth="0">
            <w:col w:w="5031" w:space="2104"/>
            <w:col w:w="3229" w:space="0"/>
          </w:cols>
        </w:sectPr>
      </w:pPr>
    </w:p>
    <w:p w:rsidR="00CE54CC" w:rsidRDefault="00CE54C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54CC" w:rsidRDefault="00285BC0">
      <w:pPr>
        <w:spacing w:after="0" w:line="240" w:lineRule="auto"/>
        <w:ind w:left="531"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Art.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3.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Este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Decreto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entrará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vigor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data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sua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publicação,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revogada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as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disposições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contrário.</w:t>
      </w: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31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285BC0">
      <w:pPr>
        <w:spacing w:after="0" w:line="240" w:lineRule="auto"/>
        <w:ind w:left="94" w:right="-20"/>
        <w:rPr>
          <w:rFonts w:ascii="Arial" w:eastAsia="Arial" w:hAnsi="Arial" w:cs="Arial"/>
          <w:color w:val="000000"/>
          <w:w w:val="97"/>
          <w:sz w:val="16"/>
          <w:szCs w:val="16"/>
        </w:rPr>
      </w:pPr>
      <w:r>
        <w:rPr>
          <w:rFonts w:ascii="Arial" w:eastAsia="Arial" w:hAnsi="Arial" w:cs="Arial"/>
          <w:color w:val="000000"/>
          <w:w w:val="97"/>
          <w:sz w:val="16"/>
          <w:szCs w:val="16"/>
        </w:rPr>
        <w:t>VILA</w:t>
      </w:r>
      <w:r>
        <w:rPr>
          <w:rFonts w:ascii="Arial" w:eastAsia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BELA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DA</w:t>
      </w:r>
      <w:r>
        <w:rPr>
          <w:rFonts w:ascii="Arial" w:eastAsia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SANTÍSSIM</w:t>
      </w:r>
      <w:r>
        <w:rPr>
          <w:rFonts w:ascii="Arial" w:eastAsia="Arial" w:hAnsi="Arial" w:cs="Arial"/>
          <w:color w:val="000000"/>
          <w:spacing w:val="31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TRINDADE,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8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março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de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2022</w:t>
      </w: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40" w:lineRule="exact"/>
        <w:rPr>
          <w:rFonts w:ascii="Arial" w:eastAsia="Arial" w:hAnsi="Arial" w:cs="Arial"/>
          <w:w w:val="97"/>
          <w:sz w:val="24"/>
          <w:szCs w:val="24"/>
        </w:rPr>
      </w:pPr>
    </w:p>
    <w:p w:rsidR="00CE54CC" w:rsidRDefault="00CE54CC">
      <w:pPr>
        <w:spacing w:after="0" w:line="200" w:lineRule="exact"/>
        <w:rPr>
          <w:rFonts w:ascii="Arial" w:eastAsia="Arial" w:hAnsi="Arial" w:cs="Arial"/>
          <w:w w:val="97"/>
          <w:sz w:val="20"/>
          <w:szCs w:val="20"/>
        </w:rPr>
      </w:pPr>
    </w:p>
    <w:p w:rsidR="00CE54CC" w:rsidRDefault="00285BC0">
      <w:pPr>
        <w:tabs>
          <w:tab w:val="left" w:pos="3737"/>
          <w:tab w:val="left" w:pos="9525"/>
        </w:tabs>
        <w:spacing w:after="0" w:line="240" w:lineRule="auto"/>
        <w:ind w:right="-20"/>
        <w:rPr>
          <w:rFonts w:ascii="Arial" w:eastAsia="Arial" w:hAnsi="Arial" w:cs="Arial"/>
          <w:color w:val="000000"/>
          <w:w w:val="97"/>
          <w:sz w:val="14"/>
          <w:szCs w:val="14"/>
        </w:rPr>
      </w:pPr>
      <w:r>
        <w:rPr>
          <w:rFonts w:ascii="Arial" w:eastAsia="Arial" w:hAnsi="Arial" w:cs="Arial"/>
          <w:color w:val="000000"/>
          <w:w w:val="97"/>
          <w:sz w:val="14"/>
          <w:szCs w:val="14"/>
        </w:rPr>
        <w:t>249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-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7"/>
          <w:sz w:val="14"/>
          <w:szCs w:val="14"/>
        </w:rPr>
        <w:t>Centi</w:t>
      </w:r>
      <w:proofErr w:type="spellEnd"/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®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e-Assinatura: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ysAI$Z58teX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Emitido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em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12/05/2022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10:28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por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97"/>
          <w:sz w:val="14"/>
          <w:szCs w:val="14"/>
        </w:rPr>
        <w:t>elineide.silva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Página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de</w:t>
      </w:r>
      <w:r>
        <w:rPr>
          <w:rFonts w:ascii="Arial" w:eastAsia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7"/>
          <w:sz w:val="14"/>
          <w:szCs w:val="14"/>
        </w:rPr>
        <w:t>1</w:t>
      </w:r>
    </w:p>
    <w:sectPr w:rsidR="00CE54CC">
      <w:type w:val="continuous"/>
      <w:pgSz w:w="11905" w:h="16837"/>
      <w:pgMar w:top="567" w:right="778" w:bottom="382" w:left="7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CC"/>
    <w:rsid w:val="00285BC0"/>
    <w:rsid w:val="00C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49B60-CA7F-402F-8E89-666538E4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Contabil_001</dc:creator>
  <cp:lastModifiedBy>Contabil_001</cp:lastModifiedBy>
  <cp:revision>2</cp:revision>
  <dcterms:created xsi:type="dcterms:W3CDTF">2022-05-12T13:30:00Z</dcterms:created>
  <dcterms:modified xsi:type="dcterms:W3CDTF">2022-05-12T13:30:00Z</dcterms:modified>
</cp:coreProperties>
</file>