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26" w:rsidRPr="004C3824" w:rsidRDefault="001C4529" w:rsidP="00095D26">
      <w:pPr>
        <w:jc w:val="center"/>
        <w:rPr>
          <w:rFonts w:ascii="Arial" w:hAnsi="Arial" w:cs="Arial"/>
          <w:b/>
          <w:color w:val="FF00FF"/>
          <w:lang w:eastAsia="pt-BR"/>
        </w:rPr>
      </w:pPr>
      <w:bookmarkStart w:id="0" w:name="OLE_LINK1"/>
      <w:bookmarkStart w:id="1" w:name="_GoBack"/>
      <w:bookmarkEnd w:id="1"/>
      <w:r w:rsidRPr="004C3824">
        <w:rPr>
          <w:rFonts w:ascii="Arial" w:hAnsi="Arial" w:cs="Arial"/>
          <w:b/>
          <w:lang w:eastAsia="pt-BR"/>
        </w:rPr>
        <w:t xml:space="preserve">TERMO DE CONVÊNIO </w:t>
      </w:r>
      <w:r w:rsidRPr="00967035">
        <w:rPr>
          <w:rFonts w:ascii="Arial" w:hAnsi="Arial" w:cs="Arial"/>
          <w:b/>
          <w:lang w:eastAsia="pt-BR"/>
        </w:rPr>
        <w:t xml:space="preserve">Nº </w:t>
      </w:r>
      <w:r w:rsidR="00C6722D">
        <w:rPr>
          <w:rFonts w:ascii="Arial" w:hAnsi="Arial" w:cs="Arial"/>
          <w:b/>
          <w:lang w:eastAsia="pt-BR"/>
        </w:rPr>
        <w:t>2452</w:t>
      </w:r>
      <w:r w:rsidR="00861E01" w:rsidRPr="00967035">
        <w:rPr>
          <w:rFonts w:ascii="Arial" w:hAnsi="Arial" w:cs="Arial"/>
          <w:b/>
          <w:lang w:eastAsia="pt-BR"/>
        </w:rPr>
        <w:t>-2022</w:t>
      </w:r>
    </w:p>
    <w:p w:rsidR="008F39B0" w:rsidRPr="003C4772" w:rsidRDefault="008F39B0" w:rsidP="00095D26">
      <w:pPr>
        <w:tabs>
          <w:tab w:val="left" w:pos="3544"/>
        </w:tabs>
        <w:ind w:left="1701" w:firstLine="1680"/>
        <w:jc w:val="both"/>
        <w:rPr>
          <w:rFonts w:ascii="Arial" w:hAnsi="Arial" w:cs="Arial"/>
          <w:highlight w:val="yellow"/>
          <w:lang w:eastAsia="pt-BR"/>
        </w:rPr>
      </w:pPr>
    </w:p>
    <w:p w:rsidR="00095D26" w:rsidRPr="005726B5" w:rsidRDefault="00095D26" w:rsidP="00095D26">
      <w:pPr>
        <w:tabs>
          <w:tab w:val="left" w:pos="3544"/>
        </w:tabs>
        <w:ind w:left="4820" w:right="-7"/>
        <w:jc w:val="both"/>
        <w:rPr>
          <w:rFonts w:ascii="Arial" w:hAnsi="Arial" w:cs="Arial"/>
          <w:b/>
          <w:lang w:eastAsia="pt-BR"/>
        </w:rPr>
      </w:pPr>
      <w:r w:rsidRPr="004C3824">
        <w:rPr>
          <w:rFonts w:ascii="Arial" w:hAnsi="Arial" w:cs="Arial"/>
          <w:lang w:eastAsia="pt-BR"/>
        </w:rPr>
        <w:t xml:space="preserve">CONVÊNIO QUE ENTRE SI CELEBRAM A </w:t>
      </w:r>
      <w:r w:rsidRPr="004C3824">
        <w:rPr>
          <w:rFonts w:ascii="Arial" w:hAnsi="Arial" w:cs="Arial"/>
          <w:b/>
          <w:lang w:eastAsia="pt-BR"/>
        </w:rPr>
        <w:t xml:space="preserve">SECRETARIA DE ESTADO DE </w:t>
      </w:r>
      <w:r w:rsidRPr="004C3824">
        <w:rPr>
          <w:rFonts w:ascii="Arial" w:hAnsi="Arial" w:cs="Arial"/>
          <w:b/>
          <w:bCs/>
          <w:lang w:eastAsia="pt-BR"/>
        </w:rPr>
        <w:t>INFRAESTRUTURA E LOGÍSTICA – SINFRA</w:t>
      </w:r>
      <w:r w:rsidRPr="004C3824">
        <w:rPr>
          <w:rFonts w:ascii="Arial" w:hAnsi="Arial" w:cs="Arial"/>
          <w:bCs/>
          <w:lang w:eastAsia="pt-BR"/>
        </w:rPr>
        <w:t xml:space="preserve"> </w:t>
      </w:r>
      <w:r w:rsidRPr="004C3824">
        <w:rPr>
          <w:rFonts w:ascii="Arial" w:hAnsi="Arial" w:cs="Arial"/>
          <w:lang w:eastAsia="pt-BR"/>
        </w:rPr>
        <w:t xml:space="preserve">E A </w:t>
      </w:r>
      <w:r w:rsidR="007F758C">
        <w:rPr>
          <w:rFonts w:ascii="Arial" w:hAnsi="Arial" w:cs="Arial"/>
          <w:b/>
          <w:color w:val="000000"/>
          <w:lang w:eastAsia="pt-BR"/>
        </w:rPr>
        <w:t>PREFEITURA MUNI</w:t>
      </w:r>
      <w:r w:rsidR="004B384A">
        <w:rPr>
          <w:rFonts w:ascii="Arial" w:hAnsi="Arial" w:cs="Arial"/>
          <w:b/>
          <w:color w:val="000000"/>
          <w:lang w:eastAsia="pt-BR"/>
        </w:rPr>
        <w:t xml:space="preserve">CIPAL </w:t>
      </w:r>
      <w:r w:rsidR="00C6722D">
        <w:rPr>
          <w:rFonts w:ascii="Arial" w:hAnsi="Arial" w:cs="Arial"/>
          <w:b/>
          <w:lang w:eastAsia="pt-BR"/>
        </w:rPr>
        <w:t>DE VILA BELA DA SANTÍSSIMA TRINDADE</w:t>
      </w:r>
      <w:r w:rsidR="00F778F3" w:rsidRPr="005726B5">
        <w:rPr>
          <w:rFonts w:ascii="Arial" w:hAnsi="Arial" w:cs="Arial"/>
          <w:b/>
          <w:lang w:eastAsia="pt-BR"/>
        </w:rPr>
        <w:t xml:space="preserve"> </w:t>
      </w:r>
      <w:r w:rsidR="00CF1424">
        <w:rPr>
          <w:rFonts w:ascii="Arial" w:hAnsi="Arial" w:cs="Arial"/>
          <w:b/>
          <w:lang w:eastAsia="pt-BR"/>
        </w:rPr>
        <w:t>–</w:t>
      </w:r>
      <w:r w:rsidRPr="005726B5">
        <w:rPr>
          <w:rFonts w:ascii="Arial" w:hAnsi="Arial" w:cs="Arial"/>
          <w:b/>
          <w:lang w:eastAsia="pt-BR"/>
        </w:rPr>
        <w:t xml:space="preserve"> MT</w:t>
      </w:r>
      <w:r w:rsidR="00CF1424">
        <w:rPr>
          <w:rFonts w:ascii="Arial" w:hAnsi="Arial" w:cs="Arial"/>
          <w:b/>
          <w:lang w:eastAsia="pt-BR"/>
        </w:rPr>
        <w:t xml:space="preserve"> </w:t>
      </w:r>
    </w:p>
    <w:p w:rsidR="008F39B0" w:rsidRPr="005726B5" w:rsidRDefault="008F39B0" w:rsidP="00095D26">
      <w:pPr>
        <w:tabs>
          <w:tab w:val="left" w:pos="3544"/>
        </w:tabs>
        <w:jc w:val="both"/>
        <w:rPr>
          <w:rFonts w:ascii="Arial" w:hAnsi="Arial" w:cs="Arial"/>
          <w:lang w:eastAsia="pt-BR"/>
        </w:rPr>
      </w:pPr>
    </w:p>
    <w:p w:rsidR="00095D26" w:rsidRPr="005726B5" w:rsidRDefault="00095D26" w:rsidP="00095D26">
      <w:pPr>
        <w:autoSpaceDE w:val="0"/>
        <w:autoSpaceDN w:val="0"/>
        <w:adjustRightInd w:val="0"/>
        <w:jc w:val="both"/>
        <w:rPr>
          <w:rFonts w:ascii="Arial" w:hAnsi="Arial" w:cs="Arial"/>
          <w:lang w:eastAsia="pt-BR"/>
        </w:rPr>
      </w:pPr>
      <w:r w:rsidRPr="005726B5">
        <w:rPr>
          <w:rFonts w:ascii="Arial" w:hAnsi="Arial" w:cs="Arial"/>
          <w:lang w:eastAsia="pt-BR"/>
        </w:rPr>
        <w:t xml:space="preserve"> </w:t>
      </w:r>
      <w:r w:rsidR="001C4529" w:rsidRPr="005726B5">
        <w:rPr>
          <w:rFonts w:ascii="Arial" w:hAnsi="Arial" w:cs="Arial"/>
          <w:lang w:eastAsia="pt-BR"/>
        </w:rPr>
        <w:t xml:space="preserve">    </w:t>
      </w:r>
    </w:p>
    <w:p w:rsidR="00095D26" w:rsidRPr="00095D26" w:rsidRDefault="00045979" w:rsidP="00095D26">
      <w:pPr>
        <w:jc w:val="both"/>
        <w:rPr>
          <w:rFonts w:ascii="Arial" w:hAnsi="Arial" w:cs="Arial"/>
          <w:b/>
        </w:rPr>
      </w:pPr>
      <w:r w:rsidRPr="005726B5">
        <w:rPr>
          <w:rFonts w:ascii="Arial" w:hAnsi="Arial" w:cs="Arial"/>
        </w:rPr>
        <w:t xml:space="preserve">Pelo presente instrumento, a </w:t>
      </w:r>
      <w:r w:rsidRPr="005726B5">
        <w:rPr>
          <w:rFonts w:ascii="Arial" w:hAnsi="Arial" w:cs="Arial"/>
          <w:b/>
          <w:bCs/>
        </w:rPr>
        <w:t>SECRETARIA DE ESTADO DE INFRAESTRUTURA E LOGISTICA</w:t>
      </w:r>
      <w:r w:rsidRPr="005726B5">
        <w:rPr>
          <w:rFonts w:ascii="Arial" w:hAnsi="Arial" w:cs="Arial"/>
        </w:rPr>
        <w:t xml:space="preserve">, CNPJ: nº. 03.507.415/0022-79, representado pelo seu Titular Sr. </w:t>
      </w:r>
      <w:bookmarkStart w:id="2" w:name="_Hlk487212664"/>
      <w:r w:rsidRPr="005726B5">
        <w:rPr>
          <w:rFonts w:ascii="Arial" w:hAnsi="Arial" w:cs="Arial"/>
          <w:b/>
        </w:rPr>
        <w:t>MARCELO DE OLIVEIRA E SILVA</w:t>
      </w:r>
      <w:r w:rsidRPr="005726B5">
        <w:rPr>
          <w:rFonts w:ascii="Arial" w:hAnsi="Arial" w:cs="Arial"/>
        </w:rPr>
        <w:t xml:space="preserve">, residente e domiciliado na Rua: Brigadeiro Eduardo Gomes n° 503/401, Bairro: Popular CEP nº 78.045.350 – Cuiabá - MT, portador do RG nº. 007317 SSP/MT e do CPF nº. </w:t>
      </w:r>
      <w:bookmarkEnd w:id="2"/>
      <w:r w:rsidRPr="005726B5">
        <w:rPr>
          <w:rFonts w:ascii="Arial" w:hAnsi="Arial" w:cs="Arial"/>
        </w:rPr>
        <w:t>161.913.661-91</w:t>
      </w:r>
      <w:r w:rsidR="00095D26" w:rsidRPr="005726B5">
        <w:rPr>
          <w:rFonts w:ascii="Arial" w:hAnsi="Arial" w:cs="Arial"/>
          <w:lang w:val="x-none"/>
        </w:rPr>
        <w:t xml:space="preserve">, doravante denominada simplesmente </w:t>
      </w:r>
      <w:r w:rsidR="00095D26" w:rsidRPr="005726B5">
        <w:rPr>
          <w:rFonts w:ascii="Arial" w:hAnsi="Arial" w:cs="Arial"/>
          <w:b/>
          <w:lang w:val="x-none"/>
        </w:rPr>
        <w:t>CONCEDENTE</w:t>
      </w:r>
      <w:r w:rsidR="00671750" w:rsidRPr="005726B5">
        <w:rPr>
          <w:rFonts w:ascii="Arial" w:hAnsi="Arial" w:cs="Arial"/>
          <w:lang w:val="x-none"/>
        </w:rPr>
        <w:t xml:space="preserve"> e </w:t>
      </w:r>
      <w:r w:rsidR="00D4796C" w:rsidRPr="005726B5">
        <w:rPr>
          <w:rFonts w:ascii="Arial" w:hAnsi="Arial" w:cs="Arial"/>
          <w:lang w:val="x-none"/>
        </w:rPr>
        <w:t>a</w:t>
      </w:r>
      <w:r w:rsidR="00D4796C" w:rsidRPr="005726B5">
        <w:rPr>
          <w:rFonts w:ascii="Arial" w:hAnsi="Arial" w:cs="Arial"/>
        </w:rPr>
        <w:t xml:space="preserve"> </w:t>
      </w:r>
      <w:r w:rsidR="00C6722D" w:rsidRPr="00C6722D">
        <w:rPr>
          <w:rFonts w:ascii="Arial" w:hAnsi="Arial" w:cs="Arial"/>
          <w:b/>
        </w:rPr>
        <w:t>PREFEITURA MUNICIPAL DE VILA BELA DA SANTÍSSIMA TRINDADE</w:t>
      </w:r>
      <w:r w:rsidR="00CF1424">
        <w:rPr>
          <w:rFonts w:ascii="Arial" w:hAnsi="Arial" w:cs="Arial"/>
          <w:b/>
        </w:rPr>
        <w:t xml:space="preserve"> – </w:t>
      </w:r>
      <w:r w:rsidR="000F7AC8" w:rsidRPr="000F7AC8">
        <w:rPr>
          <w:rFonts w:ascii="Arial" w:hAnsi="Arial" w:cs="Arial"/>
          <w:b/>
        </w:rPr>
        <w:t>MT</w:t>
      </w:r>
      <w:r w:rsidR="000F7AC8" w:rsidRPr="000F7AC8">
        <w:rPr>
          <w:rFonts w:ascii="Arial" w:hAnsi="Arial" w:cs="Arial"/>
          <w:lang w:val="x-none"/>
        </w:rPr>
        <w:t>,</w:t>
      </w:r>
      <w:r w:rsidR="000F7AC8" w:rsidRPr="000F7AC8">
        <w:rPr>
          <w:rFonts w:ascii="Arial" w:hAnsi="Arial" w:cs="Arial"/>
          <w:b/>
          <w:lang w:val="x-none"/>
        </w:rPr>
        <w:t xml:space="preserve"> </w:t>
      </w:r>
      <w:r w:rsidR="000F7AC8" w:rsidRPr="000F7AC8">
        <w:rPr>
          <w:rFonts w:ascii="Arial" w:hAnsi="Arial" w:cs="Arial"/>
          <w:bCs/>
          <w:lang w:val="x-none"/>
        </w:rPr>
        <w:t>inscrito no CNPJ:</w:t>
      </w:r>
      <w:r w:rsidR="000F7AC8" w:rsidRPr="000F7AC8">
        <w:rPr>
          <w:rFonts w:ascii="Arial" w:hAnsi="Arial" w:cs="Arial"/>
          <w:bCs/>
        </w:rPr>
        <w:t xml:space="preserve"> </w:t>
      </w:r>
      <w:r w:rsidR="000F7AC8" w:rsidRPr="000F7AC8">
        <w:rPr>
          <w:rFonts w:ascii="Arial" w:hAnsi="Arial" w:cs="Arial"/>
          <w:bCs/>
          <w:lang w:val="x-none"/>
        </w:rPr>
        <w:t xml:space="preserve">sob o n° </w:t>
      </w:r>
      <w:r w:rsidR="00C6722D" w:rsidRPr="00C6722D">
        <w:rPr>
          <w:rFonts w:ascii="Arial" w:hAnsi="Arial" w:cs="Arial"/>
          <w:bCs/>
        </w:rPr>
        <w:t>03.214.160/0001-21</w:t>
      </w:r>
      <w:r w:rsidR="000F7AC8" w:rsidRPr="000F7AC8">
        <w:rPr>
          <w:rFonts w:ascii="Arial" w:hAnsi="Arial" w:cs="Arial"/>
          <w:bCs/>
        </w:rPr>
        <w:t>, neste ato representado pelo Senhor Prefeito, Sr.</w:t>
      </w:r>
      <w:r w:rsidR="000F7AC8" w:rsidRPr="000F7AC8">
        <w:rPr>
          <w:rFonts w:ascii="Arial" w:hAnsi="Arial" w:cs="Arial"/>
          <w:b/>
          <w:bCs/>
          <w:color w:val="000000"/>
        </w:rPr>
        <w:t xml:space="preserve"> </w:t>
      </w:r>
      <w:r w:rsidR="00C6722D" w:rsidRPr="00C6722D">
        <w:rPr>
          <w:rFonts w:ascii="Arial" w:hAnsi="Arial" w:cs="Arial"/>
          <w:b/>
          <w:bCs/>
          <w:caps/>
          <w:color w:val="000000"/>
        </w:rPr>
        <w:t>JACOB ANDRÉ BRINGSKEN</w:t>
      </w:r>
      <w:r w:rsidR="000F7AC8" w:rsidRPr="000F7AC8">
        <w:rPr>
          <w:rFonts w:ascii="Arial" w:hAnsi="Arial" w:cs="Arial"/>
          <w:b/>
          <w:bCs/>
          <w:color w:val="000000"/>
        </w:rPr>
        <w:t>,</w:t>
      </w:r>
      <w:r w:rsidR="000F7AC8" w:rsidRPr="000F7AC8">
        <w:rPr>
          <w:rFonts w:ascii="Arial" w:hAnsi="Arial" w:cs="Arial"/>
          <w:bCs/>
          <w:color w:val="000000"/>
        </w:rPr>
        <w:t xml:space="preserve"> residente na </w:t>
      </w:r>
      <w:r w:rsidR="00C6722D">
        <w:rPr>
          <w:rFonts w:ascii="Arial" w:hAnsi="Arial" w:cs="Arial"/>
          <w:bCs/>
        </w:rPr>
        <w:t>Rua Boa Vista, Jardim Aeroporto</w:t>
      </w:r>
      <w:r w:rsidR="003D3DC8" w:rsidRPr="003D3DC8">
        <w:rPr>
          <w:rFonts w:ascii="Arial" w:hAnsi="Arial" w:cs="Arial"/>
          <w:bCs/>
        </w:rPr>
        <w:t>,</w:t>
      </w:r>
      <w:r w:rsidR="00C6722D">
        <w:rPr>
          <w:rFonts w:ascii="Arial" w:hAnsi="Arial" w:cs="Arial"/>
          <w:bCs/>
        </w:rPr>
        <w:t xml:space="preserve"> Vila Bela da Santíssima Trindade</w:t>
      </w:r>
      <w:r w:rsidR="00CF1424">
        <w:rPr>
          <w:rFonts w:ascii="Arial" w:hAnsi="Arial" w:cs="Arial"/>
          <w:bCs/>
        </w:rPr>
        <w:t xml:space="preserve"> – MT, CEP:</w:t>
      </w:r>
      <w:r w:rsidR="003D3DC8" w:rsidRPr="003D3DC8">
        <w:rPr>
          <w:rFonts w:ascii="Arial" w:hAnsi="Arial" w:cs="Arial"/>
          <w:bCs/>
        </w:rPr>
        <w:t xml:space="preserve"> </w:t>
      </w:r>
      <w:r w:rsidR="00C6722D" w:rsidRPr="00C6722D">
        <w:rPr>
          <w:rFonts w:ascii="Arial" w:hAnsi="Arial" w:cs="Arial"/>
          <w:bCs/>
        </w:rPr>
        <w:t>78245-000</w:t>
      </w:r>
      <w:r w:rsidR="000F7AC8" w:rsidRPr="000F7AC8">
        <w:rPr>
          <w:rFonts w:ascii="Arial" w:hAnsi="Arial" w:cs="Arial"/>
        </w:rPr>
        <w:t>, portador do RG nº.</w:t>
      </w:r>
      <w:r w:rsidR="000F7AC8" w:rsidRPr="000F7AC8">
        <w:t xml:space="preserve"> </w:t>
      </w:r>
      <w:r w:rsidR="0047376C" w:rsidRPr="0047376C">
        <w:rPr>
          <w:rFonts w:ascii="Arial" w:hAnsi="Arial" w:cs="Arial"/>
        </w:rPr>
        <w:t> </w:t>
      </w:r>
      <w:r w:rsidR="00C6722D" w:rsidRPr="00C6722D">
        <w:rPr>
          <w:rFonts w:ascii="Arial" w:hAnsi="Arial" w:cs="Arial"/>
        </w:rPr>
        <w:t>116029 / SSP MT / 15/11/2005</w:t>
      </w:r>
      <w:r w:rsidR="000F7AC8" w:rsidRPr="000F7AC8">
        <w:rPr>
          <w:rFonts w:ascii="Arial" w:hAnsi="Arial" w:cs="Arial"/>
        </w:rPr>
        <w:t xml:space="preserve"> e do CPF nº. </w:t>
      </w:r>
      <w:r w:rsidR="00C6722D" w:rsidRPr="00C6722D">
        <w:rPr>
          <w:rFonts w:ascii="Arial" w:hAnsi="Arial" w:cs="Arial"/>
        </w:rPr>
        <w:t>205.977.201-00</w:t>
      </w:r>
      <w:r w:rsidR="00095D26" w:rsidRPr="005726B5">
        <w:rPr>
          <w:rFonts w:ascii="Arial" w:hAnsi="Arial" w:cs="Arial"/>
          <w:bCs/>
          <w:lang w:val="x-none"/>
        </w:rPr>
        <w:t xml:space="preserve">, </w:t>
      </w:r>
      <w:r w:rsidR="00095D26" w:rsidRPr="005726B5">
        <w:rPr>
          <w:rFonts w:ascii="Arial" w:hAnsi="Arial" w:cs="Arial"/>
          <w:lang w:val="x-none"/>
        </w:rPr>
        <w:t xml:space="preserve">doravante denominado simplesmente </w:t>
      </w:r>
      <w:r w:rsidR="00095D26" w:rsidRPr="005726B5">
        <w:rPr>
          <w:rFonts w:ascii="Arial" w:hAnsi="Arial" w:cs="Arial"/>
          <w:b/>
          <w:lang w:val="x-none"/>
        </w:rPr>
        <w:t>CONVENENTE</w:t>
      </w:r>
      <w:r w:rsidR="00095D26" w:rsidRPr="005726B5">
        <w:rPr>
          <w:rFonts w:ascii="Arial" w:hAnsi="Arial" w:cs="Arial"/>
          <w:lang w:val="x-none"/>
        </w:rPr>
        <w:t xml:space="preserve">, </w:t>
      </w:r>
      <w:r w:rsidR="00DF341D" w:rsidRPr="005726B5">
        <w:rPr>
          <w:rFonts w:ascii="Arial" w:hAnsi="Arial" w:cs="Arial"/>
          <w:bCs/>
        </w:rPr>
        <w:t xml:space="preserve">com fundamento legal as disposições contidas no Decreto nº 829/2021 </w:t>
      </w:r>
      <w:r w:rsidR="00D23ECC" w:rsidRPr="005726B5">
        <w:rPr>
          <w:rFonts w:ascii="Arial" w:hAnsi="Arial" w:cs="Arial"/>
          <w:bCs/>
        </w:rPr>
        <w:t>de 22 de fevereiro</w:t>
      </w:r>
      <w:r w:rsidR="00DF341D" w:rsidRPr="005726B5">
        <w:rPr>
          <w:rFonts w:ascii="Arial" w:hAnsi="Arial" w:cs="Arial"/>
          <w:bCs/>
        </w:rPr>
        <w:t xml:space="preserve"> de 2021, </w:t>
      </w:r>
      <w:r w:rsidR="00F170B3" w:rsidRPr="005726B5">
        <w:rPr>
          <w:rFonts w:ascii="Arial" w:hAnsi="Arial" w:cs="Arial"/>
          <w:bCs/>
        </w:rPr>
        <w:t xml:space="preserve">artigo 2º </w:t>
      </w:r>
      <w:r w:rsidR="00936671" w:rsidRPr="005726B5">
        <w:rPr>
          <w:rFonts w:ascii="Arial" w:hAnsi="Arial" w:cs="Arial"/>
          <w:bCs/>
        </w:rPr>
        <w:t>§ 6</w:t>
      </w:r>
      <w:r w:rsidR="00A60570" w:rsidRPr="005726B5">
        <w:rPr>
          <w:rFonts w:ascii="Arial" w:hAnsi="Arial" w:cs="Arial"/>
          <w:bCs/>
        </w:rPr>
        <w:t>º IV</w:t>
      </w:r>
      <w:r w:rsidR="00936671" w:rsidRPr="005726B5">
        <w:rPr>
          <w:rFonts w:ascii="Arial" w:hAnsi="Arial" w:cs="Arial"/>
          <w:bCs/>
        </w:rPr>
        <w:t xml:space="preserve"> – Implantar </w:t>
      </w:r>
      <w:r w:rsidR="00DF341D" w:rsidRPr="005726B5">
        <w:rPr>
          <w:rFonts w:ascii="Arial" w:hAnsi="Arial" w:cs="Arial"/>
          <w:bCs/>
        </w:rPr>
        <w:t>o P</w:t>
      </w:r>
      <w:r w:rsidR="00936671" w:rsidRPr="005726B5">
        <w:rPr>
          <w:rFonts w:ascii="Arial" w:hAnsi="Arial" w:cs="Arial"/>
          <w:bCs/>
        </w:rPr>
        <w:t>rograma Mato Grosso Iluminado – Mais MT</w:t>
      </w:r>
      <w:r w:rsidR="00DF341D" w:rsidRPr="005726B5">
        <w:rPr>
          <w:rFonts w:ascii="Arial" w:hAnsi="Arial" w:cs="Arial"/>
          <w:bCs/>
        </w:rPr>
        <w:t xml:space="preserve">; na Instrução Normativa Conjunta SEPLAN/SEFAZ/CGE nº 001/2015; na Lei Federal nº 8.666, de 21/06/93; </w:t>
      </w:r>
      <w:r w:rsidR="00DF341D" w:rsidRPr="005726B5">
        <w:rPr>
          <w:rFonts w:ascii="Arial" w:hAnsi="Arial" w:cs="Arial"/>
          <w:bCs/>
          <w:lang w:val="x-none"/>
        </w:rPr>
        <w:t>no que couber</w:t>
      </w:r>
      <w:r w:rsidR="00095D26" w:rsidRPr="005726B5">
        <w:rPr>
          <w:rFonts w:ascii="Arial" w:hAnsi="Arial" w:cs="Arial"/>
          <w:bCs/>
          <w:lang w:val="x-none"/>
        </w:rPr>
        <w:t xml:space="preserve"> em conformidade com o Processo Administrativo nº </w:t>
      </w:r>
      <w:r w:rsidR="005726B5" w:rsidRPr="00967035">
        <w:rPr>
          <w:rFonts w:ascii="Arial" w:hAnsi="Arial" w:cs="Arial"/>
          <w:b/>
          <w:bCs/>
        </w:rPr>
        <w:t>SINFRA-PRO-2022/</w:t>
      </w:r>
      <w:r w:rsidR="00C6722D">
        <w:rPr>
          <w:rFonts w:ascii="Arial" w:hAnsi="Arial" w:cs="Arial"/>
          <w:b/>
          <w:bCs/>
        </w:rPr>
        <w:t>08175</w:t>
      </w:r>
      <w:r w:rsidR="00095D26" w:rsidRPr="00967035">
        <w:rPr>
          <w:rFonts w:ascii="Arial" w:hAnsi="Arial" w:cs="Arial"/>
          <w:bCs/>
          <w:lang w:val="x-none"/>
        </w:rPr>
        <w:t xml:space="preserve">, </w:t>
      </w:r>
      <w:r w:rsidR="00095D26" w:rsidRPr="00967035">
        <w:rPr>
          <w:rFonts w:ascii="Arial" w:hAnsi="Arial" w:cs="Arial"/>
          <w:lang w:val="x-none"/>
        </w:rPr>
        <w:t xml:space="preserve">resolvem </w:t>
      </w:r>
      <w:r w:rsidR="00095D26" w:rsidRPr="005726B5">
        <w:rPr>
          <w:rFonts w:ascii="Arial" w:hAnsi="Arial" w:cs="Arial"/>
          <w:lang w:val="x-none"/>
        </w:rPr>
        <w:t>firmar o Presente Termo, media</w:t>
      </w:r>
      <w:r w:rsidR="00095D26" w:rsidRPr="007E5882">
        <w:rPr>
          <w:rFonts w:ascii="Arial" w:hAnsi="Arial" w:cs="Arial"/>
          <w:color w:val="000000" w:themeColor="text1"/>
          <w:lang w:val="x-none"/>
        </w:rPr>
        <w:t>nte as Cláusulas e condições seguintes</w:t>
      </w:r>
      <w:r w:rsidR="00095D26" w:rsidRPr="007E5882">
        <w:rPr>
          <w:rFonts w:ascii="Arial" w:hAnsi="Arial" w:cs="Arial"/>
        </w:rPr>
        <w:t>:</w:t>
      </w:r>
      <w:r w:rsidR="00C6722D">
        <w:rPr>
          <w:rFonts w:ascii="Arial" w:hAnsi="Arial" w:cs="Arial"/>
        </w:rPr>
        <w:t xml:space="preserve"> </w:t>
      </w:r>
      <w:r w:rsidR="00DC2ED4">
        <w:rPr>
          <w:rFonts w:ascii="Arial" w:hAnsi="Arial" w:cs="Arial"/>
        </w:rPr>
        <w:t xml:space="preserve"> </w:t>
      </w:r>
      <w:r w:rsidR="00C6722D">
        <w:rPr>
          <w:rFonts w:ascii="Arial" w:hAnsi="Arial" w:cs="Arial"/>
        </w:rPr>
        <w:t xml:space="preserve"> </w:t>
      </w:r>
      <w:r w:rsidR="00CF1424">
        <w:rPr>
          <w:rFonts w:ascii="Arial" w:hAnsi="Arial" w:cs="Arial"/>
        </w:rPr>
        <w:t xml:space="preserve"> </w:t>
      </w:r>
      <w:r w:rsidR="00B3248F">
        <w:rPr>
          <w:rFonts w:ascii="Arial" w:hAnsi="Arial" w:cs="Arial"/>
        </w:rPr>
        <w:t xml:space="preserve"> </w:t>
      </w:r>
    </w:p>
    <w:p w:rsidR="00095D26" w:rsidRPr="00095D26" w:rsidRDefault="00095D26" w:rsidP="00095D26">
      <w:pPr>
        <w:rPr>
          <w:rFonts w:ascii="Times New Roman" w:hAnsi="Times New Roman"/>
          <w:lang w:eastAsia="pt-BR"/>
        </w:rPr>
      </w:pPr>
    </w:p>
    <w:p w:rsidR="00B02C7E" w:rsidRDefault="00B02C7E" w:rsidP="00B02C7E">
      <w:pPr>
        <w:keepNext/>
        <w:outlineLvl w:val="0"/>
        <w:rPr>
          <w:rFonts w:ascii="Arial" w:hAnsi="Arial" w:cs="Arial"/>
          <w:b/>
          <w:lang w:eastAsia="pt-BR"/>
        </w:rPr>
      </w:pPr>
      <w:r w:rsidRPr="00095D26">
        <w:rPr>
          <w:rFonts w:ascii="Arial" w:hAnsi="Arial" w:cs="Arial"/>
          <w:b/>
          <w:lang w:eastAsia="pt-BR"/>
        </w:rPr>
        <w:t>CLÁUSULA PRIMEIRA - DO OBJETO</w:t>
      </w:r>
    </w:p>
    <w:p w:rsidR="008E3772" w:rsidRPr="00095D26" w:rsidRDefault="008E3772" w:rsidP="00B02C7E">
      <w:pPr>
        <w:keepNext/>
        <w:outlineLvl w:val="0"/>
        <w:rPr>
          <w:rFonts w:ascii="Arial" w:hAnsi="Arial" w:cs="Arial"/>
          <w:b/>
          <w:lang w:eastAsia="pt-BR"/>
        </w:rPr>
      </w:pPr>
    </w:p>
    <w:p w:rsidR="00B16F63" w:rsidRDefault="00B02C7E" w:rsidP="00B02C7E">
      <w:pPr>
        <w:jc w:val="both"/>
        <w:rPr>
          <w:rFonts w:ascii="Arial" w:hAnsi="Arial" w:cs="Arial"/>
          <w:color w:val="000000" w:themeColor="text1"/>
        </w:rPr>
      </w:pPr>
      <w:r w:rsidRPr="00D956CC">
        <w:rPr>
          <w:rFonts w:ascii="Arial" w:hAnsi="Arial" w:cs="Arial"/>
          <w:b/>
          <w:lang w:eastAsia="pt-BR"/>
        </w:rPr>
        <w:t>1.1.</w:t>
      </w:r>
      <w:r w:rsidRPr="00D956CC">
        <w:rPr>
          <w:rFonts w:ascii="Arial" w:hAnsi="Arial" w:cs="Arial"/>
          <w:lang w:eastAsia="pt-BR"/>
        </w:rPr>
        <w:t xml:space="preserve">  O presente Termo tem p</w:t>
      </w:r>
      <w:r w:rsidR="00C45EC3">
        <w:rPr>
          <w:rFonts w:ascii="Arial" w:hAnsi="Arial" w:cs="Arial"/>
          <w:lang w:eastAsia="pt-BR"/>
        </w:rPr>
        <w:t>or objeto</w:t>
      </w:r>
      <w:r w:rsidR="00AA763B">
        <w:rPr>
          <w:rFonts w:ascii="Arial" w:hAnsi="Arial" w:cs="Arial"/>
          <w:lang w:eastAsia="pt-BR"/>
        </w:rPr>
        <w:t xml:space="preserve"> </w:t>
      </w:r>
      <w:r w:rsidR="00AA763B" w:rsidRPr="00484E94">
        <w:rPr>
          <w:rFonts w:ascii="Arial" w:hAnsi="Arial" w:cs="Arial"/>
          <w:color w:val="000000" w:themeColor="text1"/>
          <w:lang w:eastAsia="pt-BR"/>
        </w:rPr>
        <w:t>formalizar entendimentos entre as partes no sentid</w:t>
      </w:r>
      <w:r w:rsidR="00484E94">
        <w:rPr>
          <w:rFonts w:ascii="Arial" w:hAnsi="Arial" w:cs="Arial"/>
          <w:color w:val="000000" w:themeColor="text1"/>
          <w:lang w:eastAsia="pt-BR"/>
        </w:rPr>
        <w:t xml:space="preserve">o de unirem esforços </w:t>
      </w:r>
      <w:r w:rsidR="00484E94" w:rsidRPr="00D956CC">
        <w:rPr>
          <w:rFonts w:ascii="Arial" w:hAnsi="Arial" w:cs="Arial"/>
          <w:lang w:eastAsia="pt-BR"/>
        </w:rPr>
        <w:t>sem transferência de recursos financeiros</w:t>
      </w:r>
      <w:r w:rsidR="00484E94" w:rsidRPr="00484E94">
        <w:rPr>
          <w:rFonts w:ascii="Arial" w:hAnsi="Arial" w:cs="Arial"/>
          <w:color w:val="000000" w:themeColor="text1"/>
          <w:lang w:eastAsia="pt-BR"/>
        </w:rPr>
        <w:t xml:space="preserve"> </w:t>
      </w:r>
      <w:r w:rsidR="00AA763B" w:rsidRPr="00484E94">
        <w:rPr>
          <w:rFonts w:ascii="Arial" w:hAnsi="Arial" w:cs="Arial"/>
          <w:color w:val="000000" w:themeColor="text1"/>
          <w:lang w:eastAsia="pt-BR"/>
        </w:rPr>
        <w:t xml:space="preserve">visando </w:t>
      </w:r>
      <w:r w:rsidR="00B16F63" w:rsidRPr="00D52885">
        <w:rPr>
          <w:rFonts w:ascii="Arial" w:hAnsi="Arial" w:cs="Arial"/>
          <w:color w:val="000000" w:themeColor="text1"/>
          <w:lang w:eastAsia="pt-BR"/>
        </w:rPr>
        <w:t>à</w:t>
      </w:r>
      <w:r w:rsidR="00D52885" w:rsidRPr="00D52885">
        <w:rPr>
          <w:rFonts w:ascii="Arial" w:hAnsi="Arial" w:cs="Arial"/>
          <w:color w:val="000000" w:themeColor="text1"/>
          <w:lang w:eastAsia="pt-BR"/>
        </w:rPr>
        <w:t xml:space="preserve"> execução de serviços </w:t>
      </w:r>
      <w:r w:rsidR="00D52885">
        <w:rPr>
          <w:rFonts w:ascii="Arial" w:hAnsi="Arial" w:cs="Arial"/>
          <w:color w:val="000000" w:themeColor="text1"/>
          <w:lang w:eastAsia="pt-BR"/>
        </w:rPr>
        <w:t>e a</w:t>
      </w:r>
      <w:r w:rsidR="00AA763B" w:rsidRPr="00484E94">
        <w:rPr>
          <w:rFonts w:ascii="Arial" w:hAnsi="Arial" w:cs="Arial"/>
          <w:color w:val="000000" w:themeColor="text1"/>
          <w:lang w:eastAsia="pt-BR"/>
        </w:rPr>
        <w:t xml:space="preserve"> transferência de materiais para</w:t>
      </w:r>
      <w:r w:rsidR="00AA763B" w:rsidRPr="00804799">
        <w:rPr>
          <w:rFonts w:ascii="Arial" w:hAnsi="Arial" w:cs="Arial"/>
          <w:color w:val="000000" w:themeColor="text1"/>
          <w:lang w:eastAsia="pt-BR"/>
        </w:rPr>
        <w:t xml:space="preserve"> </w:t>
      </w:r>
      <w:r w:rsidR="00804799" w:rsidRPr="00804799">
        <w:rPr>
          <w:rFonts w:ascii="Arial" w:hAnsi="Arial" w:cs="Arial"/>
          <w:color w:val="000000" w:themeColor="text1"/>
          <w:lang w:eastAsia="pt-BR"/>
        </w:rPr>
        <w:t xml:space="preserve">a </w:t>
      </w:r>
      <w:r w:rsidR="00D52885" w:rsidRPr="00D52885">
        <w:rPr>
          <w:rFonts w:ascii="Arial" w:hAnsi="Arial" w:cs="Arial"/>
          <w:color w:val="000000" w:themeColor="text1"/>
          <w:lang w:eastAsia="pt-BR"/>
        </w:rPr>
        <w:t>substituição das luminárias de vapor de sódio e mercúrio por luminárias LED de alto desempenho nas redes de iluminação pública municipal</w:t>
      </w:r>
      <w:r w:rsidR="00B16F63">
        <w:rPr>
          <w:rFonts w:ascii="Arial" w:hAnsi="Arial" w:cs="Arial"/>
          <w:color w:val="000000" w:themeColor="text1"/>
          <w:lang w:eastAsia="pt-BR"/>
        </w:rPr>
        <w:t xml:space="preserve">; fornecendo </w:t>
      </w:r>
      <w:r w:rsidR="00B16F63" w:rsidRPr="00B16F63">
        <w:rPr>
          <w:rFonts w:ascii="Arial" w:hAnsi="Arial" w:cs="Arial"/>
          <w:color w:val="000000" w:themeColor="text1"/>
          <w:lang w:eastAsia="pt-BR"/>
        </w:rPr>
        <w:t xml:space="preserve">o quantitativo </w:t>
      </w:r>
      <w:r w:rsidR="00B16F63" w:rsidRPr="00915132">
        <w:rPr>
          <w:rFonts w:ascii="Arial" w:hAnsi="Arial" w:cs="Arial"/>
          <w:lang w:eastAsia="pt-BR"/>
        </w:rPr>
        <w:t xml:space="preserve">de </w:t>
      </w:r>
      <w:r w:rsidR="000C5253" w:rsidRPr="000C5253">
        <w:rPr>
          <w:rFonts w:ascii="Arial" w:hAnsi="Arial" w:cs="Arial"/>
          <w:shd w:val="clear" w:color="auto" w:fill="FFFFFF"/>
        </w:rPr>
        <w:t>1120</w:t>
      </w:r>
      <w:r w:rsidR="00522118">
        <w:rPr>
          <w:rFonts w:ascii="Arial" w:hAnsi="Arial" w:cs="Arial"/>
          <w:shd w:val="clear" w:color="auto" w:fill="FFFFFF"/>
        </w:rPr>
        <w:t xml:space="preserve"> </w:t>
      </w:r>
      <w:r w:rsidR="00B16F63" w:rsidRPr="00B16F63">
        <w:rPr>
          <w:rFonts w:ascii="Arial" w:hAnsi="Arial" w:cs="Arial"/>
          <w:color w:val="000000" w:themeColor="text1"/>
          <w:lang w:eastAsia="pt-BR"/>
        </w:rPr>
        <w:t>luminárias LED de alto desempenho nas seguintes potências</w:t>
      </w:r>
      <w:r w:rsidR="00B16F63">
        <w:rPr>
          <w:rFonts w:ascii="Arial" w:hAnsi="Arial" w:cs="Arial"/>
          <w:color w:val="000000" w:themeColor="text1"/>
        </w:rPr>
        <w:t>:</w:t>
      </w:r>
      <w:r w:rsidR="00B53BE2">
        <w:rPr>
          <w:rFonts w:ascii="Arial" w:hAnsi="Arial" w:cs="Arial"/>
          <w:color w:val="000000" w:themeColor="text1"/>
        </w:rPr>
        <w:t xml:space="preserve"> </w:t>
      </w:r>
      <w:r w:rsidR="00D377CF">
        <w:rPr>
          <w:rFonts w:ascii="Arial" w:hAnsi="Arial" w:cs="Arial"/>
          <w:color w:val="000000" w:themeColor="text1"/>
        </w:rPr>
        <w:t xml:space="preserve"> </w:t>
      </w:r>
      <w:r w:rsidR="00884A75">
        <w:rPr>
          <w:rFonts w:ascii="Arial" w:hAnsi="Arial" w:cs="Arial"/>
          <w:color w:val="000000" w:themeColor="text1"/>
        </w:rPr>
        <w:t xml:space="preserve"> </w:t>
      </w:r>
    </w:p>
    <w:tbl>
      <w:tblPr>
        <w:tblW w:w="5000" w:type="pct"/>
        <w:tblCellMar>
          <w:left w:w="70" w:type="dxa"/>
          <w:right w:w="70" w:type="dxa"/>
        </w:tblCellMar>
        <w:tblLook w:val="04A0" w:firstRow="1" w:lastRow="0" w:firstColumn="1" w:lastColumn="0" w:noHBand="0" w:noVBand="1"/>
      </w:tblPr>
      <w:tblGrid>
        <w:gridCol w:w="714"/>
        <w:gridCol w:w="1868"/>
        <w:gridCol w:w="2369"/>
        <w:gridCol w:w="4104"/>
      </w:tblGrid>
      <w:tr w:rsidR="00B16F63" w:rsidRPr="00401BD4" w:rsidTr="00884A75">
        <w:trPr>
          <w:trHeight w:val="322"/>
        </w:trPr>
        <w:tc>
          <w:tcPr>
            <w:tcW w:w="391" w:type="pct"/>
            <w:vMerge w:val="restart"/>
            <w:tcBorders>
              <w:top w:val="single" w:sz="4" w:space="0" w:color="auto"/>
              <w:left w:val="single" w:sz="4" w:space="0" w:color="auto"/>
              <w:right w:val="single" w:sz="4" w:space="0" w:color="auto"/>
            </w:tcBorders>
            <w:shd w:val="clear" w:color="auto" w:fill="9CC2E5" w:themeFill="accent1" w:themeFillTint="99"/>
            <w:noWrap/>
            <w:vAlign w:val="center"/>
            <w:hideMark/>
          </w:tcPr>
          <w:p w:rsidR="00B16F63" w:rsidRPr="00401BD4" w:rsidRDefault="00B16F63" w:rsidP="00106F1D">
            <w:pPr>
              <w:jc w:val="center"/>
              <w:rPr>
                <w:rFonts w:ascii="Arial" w:hAnsi="Arial" w:cs="Arial"/>
                <w:b/>
                <w:bCs/>
                <w:lang w:eastAsia="pt-BR"/>
              </w:rPr>
            </w:pPr>
            <w:r w:rsidRPr="00401BD4">
              <w:rPr>
                <w:rFonts w:ascii="Arial" w:hAnsi="Arial" w:cs="Arial"/>
                <w:b/>
                <w:bCs/>
                <w:lang w:eastAsia="pt-BR"/>
              </w:rPr>
              <w:t>ITEM</w:t>
            </w:r>
          </w:p>
        </w:tc>
        <w:tc>
          <w:tcPr>
            <w:tcW w:w="1033" w:type="pct"/>
            <w:vMerge w:val="restart"/>
            <w:tcBorders>
              <w:top w:val="single" w:sz="4" w:space="0" w:color="auto"/>
              <w:left w:val="single" w:sz="4" w:space="0" w:color="auto"/>
              <w:right w:val="single" w:sz="4" w:space="0" w:color="auto"/>
            </w:tcBorders>
            <w:shd w:val="clear" w:color="auto" w:fill="9CC2E5" w:themeFill="accent1" w:themeFillTint="99"/>
            <w:vAlign w:val="center"/>
          </w:tcPr>
          <w:p w:rsidR="00B16F63" w:rsidRPr="00401BD4" w:rsidRDefault="00B16F63" w:rsidP="00106F1D">
            <w:pPr>
              <w:jc w:val="center"/>
              <w:rPr>
                <w:rFonts w:ascii="Arial" w:hAnsi="Arial" w:cs="Arial"/>
                <w:b/>
                <w:bCs/>
                <w:lang w:eastAsia="pt-BR"/>
              </w:rPr>
            </w:pPr>
            <w:r w:rsidRPr="00401BD4">
              <w:rPr>
                <w:rFonts w:ascii="Arial" w:hAnsi="Arial" w:cs="Arial"/>
                <w:b/>
                <w:bCs/>
                <w:lang w:eastAsia="pt-BR"/>
              </w:rPr>
              <w:t>POTÊNCIA (W)</w:t>
            </w:r>
          </w:p>
        </w:tc>
        <w:tc>
          <w:tcPr>
            <w:tcW w:w="1309" w:type="pct"/>
            <w:tcBorders>
              <w:top w:val="single" w:sz="4" w:space="0" w:color="auto"/>
              <w:left w:val="single" w:sz="4" w:space="0" w:color="auto"/>
              <w:right w:val="single" w:sz="4" w:space="0" w:color="auto"/>
            </w:tcBorders>
            <w:shd w:val="clear" w:color="auto" w:fill="9CC2E5" w:themeFill="accent1" w:themeFillTint="99"/>
          </w:tcPr>
          <w:p w:rsidR="00B16F63" w:rsidRPr="00401BD4" w:rsidRDefault="00B16F63" w:rsidP="00106F1D">
            <w:pPr>
              <w:jc w:val="center"/>
              <w:rPr>
                <w:rFonts w:ascii="Arial" w:hAnsi="Arial" w:cs="Arial"/>
                <w:b/>
                <w:bCs/>
                <w:lang w:eastAsia="pt-BR"/>
              </w:rPr>
            </w:pPr>
          </w:p>
        </w:tc>
        <w:tc>
          <w:tcPr>
            <w:tcW w:w="2267" w:type="pct"/>
            <w:vMerge w:val="restart"/>
            <w:tcBorders>
              <w:top w:val="single" w:sz="4" w:space="0" w:color="auto"/>
              <w:left w:val="single" w:sz="4" w:space="0" w:color="auto"/>
              <w:right w:val="single" w:sz="4" w:space="0" w:color="auto"/>
            </w:tcBorders>
            <w:shd w:val="clear" w:color="auto" w:fill="9CC2E5" w:themeFill="accent1" w:themeFillTint="99"/>
            <w:vAlign w:val="center"/>
          </w:tcPr>
          <w:p w:rsidR="00B16F63" w:rsidRPr="00401BD4" w:rsidRDefault="00B16F63" w:rsidP="00106F1D">
            <w:pPr>
              <w:jc w:val="center"/>
              <w:rPr>
                <w:rFonts w:ascii="Arial" w:hAnsi="Arial" w:cs="Arial"/>
                <w:b/>
                <w:bCs/>
                <w:lang w:eastAsia="pt-BR"/>
              </w:rPr>
            </w:pPr>
            <w:r>
              <w:rPr>
                <w:rFonts w:ascii="Arial" w:hAnsi="Arial" w:cs="Arial"/>
                <w:b/>
                <w:bCs/>
                <w:lang w:eastAsia="pt-BR"/>
              </w:rPr>
              <w:t>VALOR (R$)</w:t>
            </w:r>
            <w:r w:rsidRPr="00401BD4">
              <w:rPr>
                <w:rFonts w:ascii="Arial" w:hAnsi="Arial" w:cs="Arial"/>
                <w:b/>
                <w:bCs/>
                <w:lang w:eastAsia="pt-BR"/>
              </w:rPr>
              <w:t xml:space="preserve"> </w:t>
            </w:r>
          </w:p>
        </w:tc>
      </w:tr>
      <w:tr w:rsidR="00B16F63" w:rsidRPr="00401BD4" w:rsidTr="00884A75">
        <w:trPr>
          <w:trHeight w:val="396"/>
        </w:trPr>
        <w:tc>
          <w:tcPr>
            <w:tcW w:w="391" w:type="pct"/>
            <w:vMerge/>
            <w:tcBorders>
              <w:left w:val="single" w:sz="4" w:space="0" w:color="auto"/>
              <w:bottom w:val="single" w:sz="4" w:space="0" w:color="auto"/>
              <w:right w:val="single" w:sz="4" w:space="0" w:color="auto"/>
            </w:tcBorders>
            <w:shd w:val="clear" w:color="auto" w:fill="9CC2E5" w:themeFill="accent1" w:themeFillTint="99"/>
            <w:noWrap/>
            <w:vAlign w:val="center"/>
          </w:tcPr>
          <w:p w:rsidR="00B16F63" w:rsidRPr="00401BD4" w:rsidRDefault="00B16F63" w:rsidP="00106F1D">
            <w:pPr>
              <w:jc w:val="center"/>
              <w:rPr>
                <w:rFonts w:ascii="Arial" w:hAnsi="Arial" w:cs="Arial"/>
                <w:color w:val="000000"/>
                <w:lang w:eastAsia="pt-BR"/>
              </w:rPr>
            </w:pPr>
          </w:p>
        </w:tc>
        <w:tc>
          <w:tcPr>
            <w:tcW w:w="1033" w:type="pct"/>
            <w:vMerge/>
            <w:tcBorders>
              <w:left w:val="single" w:sz="4" w:space="0" w:color="auto"/>
              <w:bottom w:val="single" w:sz="4" w:space="0" w:color="auto"/>
              <w:right w:val="single" w:sz="4" w:space="0" w:color="auto"/>
            </w:tcBorders>
            <w:shd w:val="clear" w:color="auto" w:fill="9CC2E5" w:themeFill="accent1" w:themeFillTint="99"/>
            <w:vAlign w:val="center"/>
          </w:tcPr>
          <w:p w:rsidR="00B16F63" w:rsidRPr="00401BD4" w:rsidRDefault="00B16F63" w:rsidP="00106F1D">
            <w:pPr>
              <w:jc w:val="center"/>
              <w:rPr>
                <w:rFonts w:ascii="Arial" w:hAnsi="Arial" w:cs="Arial"/>
                <w:color w:val="000000"/>
                <w:lang w:eastAsia="pt-BR"/>
              </w:rPr>
            </w:pPr>
          </w:p>
        </w:tc>
        <w:tc>
          <w:tcPr>
            <w:tcW w:w="1309" w:type="pct"/>
            <w:tcBorders>
              <w:left w:val="single" w:sz="4" w:space="0" w:color="auto"/>
              <w:bottom w:val="single" w:sz="4" w:space="0" w:color="auto"/>
              <w:right w:val="single" w:sz="4" w:space="0" w:color="auto"/>
            </w:tcBorders>
            <w:shd w:val="clear" w:color="auto" w:fill="9CC2E5" w:themeFill="accent1" w:themeFillTint="99"/>
            <w:vAlign w:val="center"/>
          </w:tcPr>
          <w:p w:rsidR="00B16F63" w:rsidRPr="00401BD4" w:rsidRDefault="00B16F63" w:rsidP="00106F1D">
            <w:pPr>
              <w:jc w:val="center"/>
              <w:rPr>
                <w:rFonts w:ascii="Arial" w:hAnsi="Arial" w:cs="Arial"/>
                <w:b/>
                <w:bCs/>
                <w:lang w:eastAsia="pt-BR"/>
              </w:rPr>
            </w:pPr>
            <w:r w:rsidRPr="00401BD4">
              <w:rPr>
                <w:rFonts w:ascii="Arial" w:hAnsi="Arial" w:cs="Arial"/>
                <w:b/>
                <w:bCs/>
                <w:lang w:eastAsia="pt-BR"/>
              </w:rPr>
              <w:t xml:space="preserve">QUANTIDADE (un.) </w:t>
            </w:r>
          </w:p>
        </w:tc>
        <w:tc>
          <w:tcPr>
            <w:tcW w:w="2267" w:type="pct"/>
            <w:vMerge/>
            <w:tcBorders>
              <w:left w:val="single" w:sz="4" w:space="0" w:color="auto"/>
              <w:bottom w:val="single" w:sz="4" w:space="0" w:color="auto"/>
              <w:right w:val="single" w:sz="4" w:space="0" w:color="auto"/>
            </w:tcBorders>
            <w:shd w:val="clear" w:color="auto" w:fill="9CC2E5" w:themeFill="accent1" w:themeFillTint="99"/>
            <w:vAlign w:val="center"/>
          </w:tcPr>
          <w:p w:rsidR="00B16F63" w:rsidRPr="00401BD4" w:rsidRDefault="00B16F63" w:rsidP="00106F1D">
            <w:pPr>
              <w:jc w:val="center"/>
              <w:rPr>
                <w:rFonts w:ascii="Arial" w:hAnsi="Arial" w:cs="Arial"/>
                <w:color w:val="000000" w:themeColor="text1"/>
              </w:rPr>
            </w:pPr>
          </w:p>
        </w:tc>
      </w:tr>
      <w:tr w:rsidR="00915132" w:rsidRPr="00915132" w:rsidTr="00884A75">
        <w:trPr>
          <w:trHeight w:val="104"/>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6F63" w:rsidRPr="00401BD4" w:rsidRDefault="00B16F63" w:rsidP="00106F1D">
            <w:pPr>
              <w:jc w:val="center"/>
              <w:rPr>
                <w:rFonts w:ascii="Arial" w:hAnsi="Arial" w:cs="Arial"/>
                <w:color w:val="000000"/>
                <w:lang w:eastAsia="pt-BR"/>
              </w:rPr>
            </w:pPr>
            <w:r w:rsidRPr="00401BD4">
              <w:rPr>
                <w:rFonts w:ascii="Arial" w:hAnsi="Arial" w:cs="Arial"/>
                <w:color w:val="000000"/>
                <w:lang w:eastAsia="pt-BR"/>
              </w:rPr>
              <w:t>1</w:t>
            </w:r>
          </w:p>
        </w:tc>
        <w:tc>
          <w:tcPr>
            <w:tcW w:w="1033" w:type="pct"/>
            <w:tcBorders>
              <w:top w:val="single" w:sz="4" w:space="0" w:color="auto"/>
              <w:left w:val="single" w:sz="4" w:space="0" w:color="auto"/>
              <w:bottom w:val="single" w:sz="4" w:space="0" w:color="auto"/>
              <w:right w:val="single" w:sz="4" w:space="0" w:color="auto"/>
            </w:tcBorders>
            <w:vAlign w:val="center"/>
          </w:tcPr>
          <w:p w:rsidR="00B16F63" w:rsidRPr="00401BD4" w:rsidRDefault="00B16F63" w:rsidP="00106F1D">
            <w:pPr>
              <w:jc w:val="center"/>
              <w:rPr>
                <w:rFonts w:ascii="Arial" w:hAnsi="Arial" w:cs="Arial"/>
                <w:color w:val="000000"/>
                <w:lang w:eastAsia="pt-BR"/>
              </w:rPr>
            </w:pPr>
            <w:r w:rsidRPr="00401BD4">
              <w:rPr>
                <w:rFonts w:ascii="Arial" w:hAnsi="Arial" w:cs="Arial"/>
                <w:color w:val="000000"/>
                <w:lang w:eastAsia="pt-BR"/>
              </w:rPr>
              <w:t>60W</w:t>
            </w:r>
          </w:p>
        </w:tc>
        <w:tc>
          <w:tcPr>
            <w:tcW w:w="1309" w:type="pct"/>
            <w:tcBorders>
              <w:top w:val="single" w:sz="4" w:space="0" w:color="auto"/>
              <w:left w:val="single" w:sz="4" w:space="0" w:color="auto"/>
              <w:bottom w:val="single" w:sz="4" w:space="0" w:color="auto"/>
              <w:right w:val="single" w:sz="4" w:space="0" w:color="auto"/>
            </w:tcBorders>
            <w:vAlign w:val="center"/>
          </w:tcPr>
          <w:p w:rsidR="00B16F63" w:rsidRPr="00A8295D" w:rsidRDefault="000C5253" w:rsidP="00106F1D">
            <w:pPr>
              <w:jc w:val="center"/>
              <w:rPr>
                <w:rFonts w:ascii="Arial" w:hAnsi="Arial" w:cs="Arial"/>
              </w:rPr>
            </w:pPr>
            <w:r w:rsidRPr="000C5253">
              <w:rPr>
                <w:rFonts w:ascii="Arial" w:hAnsi="Arial" w:cs="Arial"/>
              </w:rPr>
              <w:t>1076</w:t>
            </w: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B16F63" w:rsidRPr="00915132" w:rsidRDefault="000C5253" w:rsidP="00106F1D">
            <w:pPr>
              <w:jc w:val="center"/>
              <w:rPr>
                <w:rFonts w:ascii="Arial" w:hAnsi="Arial" w:cs="Arial"/>
              </w:rPr>
            </w:pPr>
            <w:r w:rsidRPr="000C5253">
              <w:rPr>
                <w:rFonts w:ascii="Arial" w:hAnsi="Arial" w:cs="Arial"/>
                <w:shd w:val="clear" w:color="auto" w:fill="FFFFFF"/>
              </w:rPr>
              <w:t>R$ 371.133,92</w:t>
            </w:r>
          </w:p>
        </w:tc>
      </w:tr>
      <w:tr w:rsidR="00915132" w:rsidRPr="00915132" w:rsidTr="00884A75">
        <w:trPr>
          <w:trHeight w:val="104"/>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6F63" w:rsidRPr="00401BD4" w:rsidRDefault="00B16F63" w:rsidP="00106F1D">
            <w:pPr>
              <w:jc w:val="center"/>
              <w:rPr>
                <w:rFonts w:ascii="Arial" w:hAnsi="Arial" w:cs="Arial"/>
                <w:color w:val="000000"/>
                <w:lang w:eastAsia="pt-BR"/>
              </w:rPr>
            </w:pPr>
            <w:r w:rsidRPr="00401BD4">
              <w:rPr>
                <w:rFonts w:ascii="Arial" w:hAnsi="Arial" w:cs="Arial"/>
                <w:color w:val="000000"/>
                <w:lang w:eastAsia="pt-BR"/>
              </w:rPr>
              <w:t>2</w:t>
            </w:r>
          </w:p>
        </w:tc>
        <w:tc>
          <w:tcPr>
            <w:tcW w:w="1033" w:type="pct"/>
            <w:tcBorders>
              <w:top w:val="single" w:sz="4" w:space="0" w:color="auto"/>
              <w:left w:val="single" w:sz="4" w:space="0" w:color="auto"/>
              <w:bottom w:val="single" w:sz="4" w:space="0" w:color="auto"/>
              <w:right w:val="single" w:sz="4" w:space="0" w:color="auto"/>
            </w:tcBorders>
            <w:vAlign w:val="center"/>
          </w:tcPr>
          <w:p w:rsidR="00B16F63" w:rsidRPr="00401BD4" w:rsidRDefault="00B16F63" w:rsidP="00106F1D">
            <w:pPr>
              <w:jc w:val="center"/>
              <w:rPr>
                <w:rFonts w:ascii="Arial" w:hAnsi="Arial" w:cs="Arial"/>
                <w:color w:val="000000"/>
                <w:lang w:eastAsia="pt-BR"/>
              </w:rPr>
            </w:pPr>
            <w:r w:rsidRPr="00401BD4">
              <w:rPr>
                <w:rFonts w:ascii="Arial" w:hAnsi="Arial" w:cs="Arial"/>
                <w:color w:val="000000"/>
                <w:lang w:eastAsia="pt-BR"/>
              </w:rPr>
              <w:t>100W</w:t>
            </w:r>
          </w:p>
        </w:tc>
        <w:tc>
          <w:tcPr>
            <w:tcW w:w="1309" w:type="pct"/>
            <w:tcBorders>
              <w:top w:val="single" w:sz="4" w:space="0" w:color="auto"/>
              <w:left w:val="single" w:sz="4" w:space="0" w:color="auto"/>
              <w:bottom w:val="single" w:sz="4" w:space="0" w:color="auto"/>
              <w:right w:val="single" w:sz="4" w:space="0" w:color="auto"/>
            </w:tcBorders>
            <w:vAlign w:val="center"/>
          </w:tcPr>
          <w:p w:rsidR="00B16F63" w:rsidRPr="00915132" w:rsidRDefault="000C5253" w:rsidP="00106F1D">
            <w:pPr>
              <w:jc w:val="center"/>
              <w:rPr>
                <w:rFonts w:ascii="Arial" w:hAnsi="Arial" w:cs="Arial"/>
              </w:rPr>
            </w:pPr>
            <w:r>
              <w:rPr>
                <w:rFonts w:ascii="Arial" w:hAnsi="Arial" w:cs="Arial"/>
                <w:shd w:val="clear" w:color="auto" w:fill="FFFFFF"/>
              </w:rPr>
              <w:t>0</w:t>
            </w: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B16F63" w:rsidRPr="00915132" w:rsidRDefault="000C5253" w:rsidP="00106F1D">
            <w:pPr>
              <w:jc w:val="center"/>
              <w:rPr>
                <w:rFonts w:ascii="Arial" w:hAnsi="Arial" w:cs="Arial"/>
              </w:rPr>
            </w:pPr>
            <w:r>
              <w:rPr>
                <w:rFonts w:ascii="Arial" w:hAnsi="Arial" w:cs="Arial"/>
                <w:shd w:val="clear" w:color="auto" w:fill="FFFFFF"/>
              </w:rPr>
              <w:t>0</w:t>
            </w:r>
          </w:p>
        </w:tc>
      </w:tr>
      <w:tr w:rsidR="00915132" w:rsidRPr="00915132" w:rsidTr="00884A75">
        <w:trPr>
          <w:trHeight w:val="104"/>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6F63" w:rsidRPr="00401BD4" w:rsidRDefault="00B16F63" w:rsidP="00106F1D">
            <w:pPr>
              <w:jc w:val="center"/>
              <w:rPr>
                <w:rFonts w:ascii="Arial" w:hAnsi="Arial" w:cs="Arial"/>
                <w:color w:val="000000"/>
                <w:lang w:eastAsia="pt-BR"/>
              </w:rPr>
            </w:pPr>
            <w:r w:rsidRPr="00401BD4">
              <w:rPr>
                <w:rFonts w:ascii="Arial" w:hAnsi="Arial" w:cs="Arial"/>
                <w:color w:val="000000"/>
                <w:lang w:eastAsia="pt-BR"/>
              </w:rPr>
              <w:t>3</w:t>
            </w:r>
          </w:p>
        </w:tc>
        <w:tc>
          <w:tcPr>
            <w:tcW w:w="1033" w:type="pct"/>
            <w:tcBorders>
              <w:top w:val="single" w:sz="4" w:space="0" w:color="auto"/>
              <w:left w:val="single" w:sz="4" w:space="0" w:color="auto"/>
              <w:bottom w:val="single" w:sz="4" w:space="0" w:color="auto"/>
              <w:right w:val="single" w:sz="4" w:space="0" w:color="auto"/>
            </w:tcBorders>
            <w:vAlign w:val="center"/>
          </w:tcPr>
          <w:p w:rsidR="00B16F63" w:rsidRPr="00401BD4" w:rsidRDefault="00B16F63" w:rsidP="00106F1D">
            <w:pPr>
              <w:jc w:val="center"/>
              <w:rPr>
                <w:rFonts w:ascii="Arial" w:hAnsi="Arial" w:cs="Arial"/>
                <w:color w:val="000000"/>
                <w:lang w:eastAsia="pt-BR"/>
              </w:rPr>
            </w:pPr>
            <w:r w:rsidRPr="00401BD4">
              <w:rPr>
                <w:rFonts w:ascii="Arial" w:hAnsi="Arial" w:cs="Arial"/>
                <w:color w:val="000000"/>
                <w:lang w:eastAsia="pt-BR"/>
              </w:rPr>
              <w:t>150W</w:t>
            </w:r>
          </w:p>
        </w:tc>
        <w:tc>
          <w:tcPr>
            <w:tcW w:w="1309" w:type="pct"/>
            <w:tcBorders>
              <w:top w:val="single" w:sz="4" w:space="0" w:color="auto"/>
              <w:left w:val="single" w:sz="4" w:space="0" w:color="auto"/>
              <w:bottom w:val="single" w:sz="4" w:space="0" w:color="auto"/>
              <w:right w:val="single" w:sz="4" w:space="0" w:color="auto"/>
            </w:tcBorders>
            <w:vAlign w:val="center"/>
          </w:tcPr>
          <w:p w:rsidR="00B16F63" w:rsidRPr="00915132" w:rsidRDefault="000C5253" w:rsidP="00915132">
            <w:pPr>
              <w:jc w:val="center"/>
              <w:rPr>
                <w:rFonts w:ascii="Arial" w:hAnsi="Arial" w:cs="Arial"/>
              </w:rPr>
            </w:pPr>
            <w:r w:rsidRPr="000C5253">
              <w:rPr>
                <w:rFonts w:ascii="Arial" w:hAnsi="Arial" w:cs="Arial"/>
                <w:shd w:val="clear" w:color="auto" w:fill="FFFFFF"/>
              </w:rPr>
              <w:t>44</w:t>
            </w: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B16F63" w:rsidRPr="00915132" w:rsidRDefault="000C5253" w:rsidP="00106F1D">
            <w:pPr>
              <w:jc w:val="center"/>
              <w:rPr>
                <w:rFonts w:ascii="Arial" w:hAnsi="Arial" w:cs="Arial"/>
              </w:rPr>
            </w:pPr>
            <w:r w:rsidRPr="000C5253">
              <w:rPr>
                <w:rFonts w:ascii="Arial" w:hAnsi="Arial" w:cs="Arial"/>
                <w:shd w:val="clear" w:color="auto" w:fill="FFFFFF"/>
              </w:rPr>
              <w:t>R$ 24.484,24</w:t>
            </w:r>
            <w:r w:rsidR="000C254E">
              <w:rPr>
                <w:rFonts w:ascii="Arial" w:hAnsi="Arial" w:cs="Arial"/>
                <w:shd w:val="clear" w:color="auto" w:fill="FFFFFF"/>
              </w:rPr>
              <w:t xml:space="preserve"> </w:t>
            </w:r>
          </w:p>
        </w:tc>
      </w:tr>
      <w:tr w:rsidR="00915132" w:rsidRPr="00915132" w:rsidTr="00884A75">
        <w:trPr>
          <w:trHeight w:val="104"/>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6F63" w:rsidRPr="00401BD4" w:rsidRDefault="00B16F63" w:rsidP="00106F1D">
            <w:pPr>
              <w:jc w:val="center"/>
              <w:rPr>
                <w:rFonts w:ascii="Arial" w:hAnsi="Arial" w:cs="Arial"/>
                <w:color w:val="000000"/>
                <w:lang w:eastAsia="pt-BR"/>
              </w:rPr>
            </w:pPr>
            <w:r w:rsidRPr="00401BD4">
              <w:rPr>
                <w:rFonts w:ascii="Arial" w:hAnsi="Arial" w:cs="Arial"/>
                <w:color w:val="000000"/>
                <w:lang w:eastAsia="pt-BR"/>
              </w:rPr>
              <w:t>4</w:t>
            </w:r>
          </w:p>
        </w:tc>
        <w:tc>
          <w:tcPr>
            <w:tcW w:w="1033" w:type="pct"/>
            <w:tcBorders>
              <w:top w:val="single" w:sz="4" w:space="0" w:color="auto"/>
              <w:left w:val="single" w:sz="4" w:space="0" w:color="auto"/>
              <w:bottom w:val="single" w:sz="4" w:space="0" w:color="auto"/>
              <w:right w:val="single" w:sz="4" w:space="0" w:color="auto"/>
            </w:tcBorders>
            <w:vAlign w:val="center"/>
          </w:tcPr>
          <w:p w:rsidR="00B16F63" w:rsidRPr="00401BD4" w:rsidRDefault="00B16F63" w:rsidP="00106F1D">
            <w:pPr>
              <w:jc w:val="center"/>
              <w:rPr>
                <w:rFonts w:ascii="Arial" w:hAnsi="Arial" w:cs="Arial"/>
                <w:color w:val="000000"/>
                <w:lang w:eastAsia="pt-BR"/>
              </w:rPr>
            </w:pPr>
            <w:r w:rsidRPr="00401BD4">
              <w:rPr>
                <w:rFonts w:ascii="Arial" w:hAnsi="Arial" w:cs="Arial"/>
                <w:color w:val="000000"/>
                <w:lang w:eastAsia="pt-BR"/>
              </w:rPr>
              <w:t>200W</w:t>
            </w:r>
          </w:p>
        </w:tc>
        <w:tc>
          <w:tcPr>
            <w:tcW w:w="1309" w:type="pct"/>
            <w:tcBorders>
              <w:top w:val="single" w:sz="4" w:space="0" w:color="auto"/>
              <w:left w:val="single" w:sz="4" w:space="0" w:color="auto"/>
              <w:bottom w:val="single" w:sz="4" w:space="0" w:color="auto"/>
              <w:right w:val="single" w:sz="4" w:space="0" w:color="auto"/>
            </w:tcBorders>
            <w:vAlign w:val="center"/>
          </w:tcPr>
          <w:p w:rsidR="00B16F63" w:rsidRPr="00915132" w:rsidRDefault="000C5253" w:rsidP="00106F1D">
            <w:pPr>
              <w:jc w:val="center"/>
              <w:rPr>
                <w:rFonts w:ascii="Arial" w:hAnsi="Arial" w:cs="Arial"/>
              </w:rPr>
            </w:pPr>
            <w:r>
              <w:rPr>
                <w:rFonts w:ascii="Arial" w:hAnsi="Arial" w:cs="Arial"/>
                <w:shd w:val="clear" w:color="auto" w:fill="FFFFFF"/>
              </w:rPr>
              <w:t>0</w:t>
            </w: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B16F63" w:rsidRPr="00915132" w:rsidRDefault="000C5253" w:rsidP="00106F1D">
            <w:pPr>
              <w:jc w:val="center"/>
              <w:rPr>
                <w:rFonts w:ascii="Arial" w:hAnsi="Arial" w:cs="Arial"/>
              </w:rPr>
            </w:pPr>
            <w:r>
              <w:rPr>
                <w:rFonts w:ascii="Arial" w:hAnsi="Arial" w:cs="Arial"/>
                <w:shd w:val="clear" w:color="auto" w:fill="FFFFFF"/>
              </w:rPr>
              <w:t>0</w:t>
            </w:r>
          </w:p>
        </w:tc>
      </w:tr>
      <w:tr w:rsidR="00915132" w:rsidRPr="00915132" w:rsidTr="00884A75">
        <w:trPr>
          <w:trHeight w:val="104"/>
        </w:trPr>
        <w:tc>
          <w:tcPr>
            <w:tcW w:w="1424" w:type="pct"/>
            <w:gridSpan w:val="2"/>
            <w:tcBorders>
              <w:top w:val="dotted" w:sz="4" w:space="0" w:color="auto"/>
              <w:left w:val="single" w:sz="4" w:space="0" w:color="auto"/>
              <w:bottom w:val="single" w:sz="4" w:space="0" w:color="auto"/>
              <w:right w:val="single" w:sz="4" w:space="0" w:color="auto"/>
            </w:tcBorders>
            <w:shd w:val="clear" w:color="auto" w:fill="auto"/>
            <w:noWrap/>
            <w:vAlign w:val="center"/>
          </w:tcPr>
          <w:p w:rsidR="00B16F63" w:rsidRPr="008B351A" w:rsidRDefault="00884A75" w:rsidP="00106F1D">
            <w:pPr>
              <w:jc w:val="center"/>
              <w:rPr>
                <w:rFonts w:ascii="Arial" w:hAnsi="Arial" w:cs="Arial"/>
                <w:b/>
                <w:color w:val="000000"/>
                <w:lang w:eastAsia="pt-BR"/>
              </w:rPr>
            </w:pPr>
            <w:r>
              <w:rPr>
                <w:rFonts w:ascii="Arial" w:hAnsi="Arial" w:cs="Arial"/>
                <w:b/>
                <w:color w:val="000000"/>
                <w:lang w:eastAsia="pt-BR"/>
              </w:rPr>
              <w:t xml:space="preserve"> </w:t>
            </w:r>
            <w:r w:rsidR="00B16F63" w:rsidRPr="008B351A">
              <w:rPr>
                <w:rFonts w:ascii="Arial" w:hAnsi="Arial" w:cs="Arial"/>
                <w:b/>
                <w:color w:val="000000"/>
                <w:lang w:eastAsia="pt-BR"/>
              </w:rPr>
              <w:t>TOTAL</w:t>
            </w:r>
          </w:p>
        </w:tc>
        <w:tc>
          <w:tcPr>
            <w:tcW w:w="1309" w:type="pct"/>
            <w:tcBorders>
              <w:top w:val="single" w:sz="4" w:space="0" w:color="auto"/>
              <w:left w:val="single" w:sz="4" w:space="0" w:color="auto"/>
              <w:bottom w:val="single" w:sz="4" w:space="0" w:color="auto"/>
              <w:right w:val="single" w:sz="4" w:space="0" w:color="auto"/>
            </w:tcBorders>
          </w:tcPr>
          <w:p w:rsidR="00B16F63" w:rsidRPr="00915132" w:rsidRDefault="000C5253" w:rsidP="00A83C54">
            <w:pPr>
              <w:jc w:val="center"/>
              <w:rPr>
                <w:rFonts w:ascii="Arial" w:hAnsi="Arial" w:cs="Arial"/>
                <w:lang w:eastAsia="pt-BR"/>
              </w:rPr>
            </w:pPr>
            <w:r w:rsidRPr="000C5253">
              <w:rPr>
                <w:rFonts w:ascii="Arial" w:hAnsi="Arial" w:cs="Arial"/>
                <w:shd w:val="clear" w:color="auto" w:fill="FFFFFF"/>
              </w:rPr>
              <w:t>1120</w:t>
            </w: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rsidR="00B16F63" w:rsidRPr="00915132" w:rsidRDefault="000C5253" w:rsidP="00106F1D">
            <w:pPr>
              <w:jc w:val="center"/>
              <w:rPr>
                <w:rFonts w:ascii="Arial" w:hAnsi="Arial" w:cs="Arial"/>
              </w:rPr>
            </w:pPr>
            <w:r w:rsidRPr="000C5253">
              <w:rPr>
                <w:rFonts w:ascii="Arial" w:hAnsi="Arial" w:cs="Arial"/>
                <w:shd w:val="clear" w:color="auto" w:fill="FFFFFF"/>
              </w:rPr>
              <w:t>R$ 395.618,16</w:t>
            </w:r>
            <w:r w:rsidR="00B57937">
              <w:rPr>
                <w:rFonts w:ascii="Arial" w:hAnsi="Arial" w:cs="Arial"/>
                <w:shd w:val="clear" w:color="auto" w:fill="FFFFFF"/>
              </w:rPr>
              <w:t xml:space="preserve">  </w:t>
            </w:r>
          </w:p>
        </w:tc>
      </w:tr>
    </w:tbl>
    <w:p w:rsidR="00B02C7E" w:rsidRPr="00D956CC" w:rsidRDefault="00B02C7E" w:rsidP="00B02C7E">
      <w:pPr>
        <w:keepNext/>
        <w:outlineLvl w:val="1"/>
        <w:rPr>
          <w:rFonts w:ascii="Arial" w:hAnsi="Arial" w:cs="Arial"/>
          <w:b/>
          <w:bCs/>
          <w:lang w:eastAsia="pt-BR"/>
        </w:rPr>
      </w:pPr>
      <w:r w:rsidRPr="00D956CC">
        <w:rPr>
          <w:rFonts w:ascii="Arial" w:hAnsi="Arial" w:cs="Arial"/>
          <w:b/>
          <w:bCs/>
          <w:lang w:eastAsia="pt-BR"/>
        </w:rPr>
        <w:lastRenderedPageBreak/>
        <w:t>CLÁUSULA SEGUNDA –</w:t>
      </w:r>
      <w:r w:rsidR="002813D2">
        <w:rPr>
          <w:rFonts w:ascii="Arial" w:hAnsi="Arial" w:cs="Arial"/>
          <w:b/>
          <w:bCs/>
          <w:lang w:eastAsia="pt-BR"/>
        </w:rPr>
        <w:t xml:space="preserve"> DO</w:t>
      </w:r>
      <w:r w:rsidRPr="00D956CC">
        <w:rPr>
          <w:rFonts w:ascii="Arial" w:hAnsi="Arial" w:cs="Arial"/>
          <w:b/>
          <w:bCs/>
          <w:lang w:eastAsia="pt-BR"/>
        </w:rPr>
        <w:t xml:space="preserve"> PLANO DE TRABALHO</w:t>
      </w:r>
    </w:p>
    <w:p w:rsidR="00B02C7E" w:rsidRPr="00D956CC" w:rsidRDefault="00B02C7E" w:rsidP="00B02C7E">
      <w:pPr>
        <w:keepNext/>
        <w:outlineLvl w:val="1"/>
        <w:rPr>
          <w:rFonts w:ascii="Arial" w:hAnsi="Arial" w:cs="Arial"/>
          <w:b/>
          <w:bCs/>
          <w:lang w:eastAsia="pt-BR"/>
        </w:rPr>
      </w:pPr>
    </w:p>
    <w:p w:rsidR="00B02C7E" w:rsidRPr="00D956CC" w:rsidRDefault="00B02C7E" w:rsidP="00B02C7E">
      <w:pPr>
        <w:jc w:val="both"/>
        <w:rPr>
          <w:rFonts w:ascii="Arial" w:hAnsi="Arial" w:cs="Arial"/>
          <w:lang w:eastAsia="pt-BR"/>
        </w:rPr>
      </w:pPr>
      <w:r w:rsidRPr="00D956CC">
        <w:rPr>
          <w:rFonts w:ascii="Arial" w:hAnsi="Arial" w:cs="Arial"/>
          <w:b/>
          <w:lang w:eastAsia="pt-BR"/>
        </w:rPr>
        <w:t>2.1.</w:t>
      </w:r>
      <w:r w:rsidRPr="00D956CC">
        <w:rPr>
          <w:rFonts w:ascii="Arial" w:hAnsi="Arial" w:cs="Arial"/>
          <w:lang w:eastAsia="pt-BR"/>
        </w:rPr>
        <w:t xml:space="preserve"> Para o alcance do objeto pactuado, os partícipes obrigam-se a cumprir o Plano de Trabalho especialmente elaborado para este Convênio e que passa a fazer parte integrante deste Termo, independente da transcrição.</w:t>
      </w:r>
    </w:p>
    <w:p w:rsidR="00B02C7E" w:rsidRPr="00D956CC" w:rsidRDefault="00B02C7E" w:rsidP="00B02C7E">
      <w:pPr>
        <w:jc w:val="both"/>
        <w:rPr>
          <w:rFonts w:ascii="Arial" w:hAnsi="Arial" w:cs="Arial"/>
          <w:b/>
          <w:lang w:eastAsia="pt-BR"/>
        </w:rPr>
      </w:pPr>
    </w:p>
    <w:p w:rsidR="00B02C7E" w:rsidRDefault="00B02C7E" w:rsidP="00B02C7E">
      <w:pPr>
        <w:keepNext/>
        <w:jc w:val="both"/>
        <w:outlineLvl w:val="1"/>
        <w:rPr>
          <w:rFonts w:ascii="Arial" w:hAnsi="Arial" w:cs="Arial"/>
          <w:b/>
          <w:bCs/>
          <w:lang w:eastAsia="pt-BR"/>
        </w:rPr>
      </w:pPr>
      <w:r w:rsidRPr="00095D26">
        <w:rPr>
          <w:rFonts w:ascii="Arial" w:hAnsi="Arial" w:cs="Arial"/>
          <w:b/>
          <w:bCs/>
          <w:lang w:eastAsia="pt-BR"/>
        </w:rPr>
        <w:t>CLÁUSULA TERCEIRA - DOS RECURSOS</w:t>
      </w:r>
    </w:p>
    <w:p w:rsidR="00B02C7E" w:rsidRPr="00095D26" w:rsidRDefault="00B02C7E" w:rsidP="00B02C7E">
      <w:pPr>
        <w:keepNext/>
        <w:jc w:val="both"/>
        <w:outlineLvl w:val="1"/>
        <w:rPr>
          <w:rFonts w:ascii="Arial" w:hAnsi="Arial" w:cs="Arial"/>
          <w:b/>
          <w:bCs/>
          <w:lang w:eastAsia="pt-BR"/>
        </w:rPr>
      </w:pPr>
    </w:p>
    <w:p w:rsidR="00B02C7E" w:rsidRPr="00A82501" w:rsidRDefault="00B02C7E" w:rsidP="00B02C7E">
      <w:pPr>
        <w:jc w:val="both"/>
        <w:rPr>
          <w:rFonts w:ascii="Arial" w:hAnsi="Arial" w:cs="Arial"/>
          <w:lang w:eastAsia="pt-BR"/>
        </w:rPr>
      </w:pPr>
      <w:r w:rsidRPr="00A82501">
        <w:rPr>
          <w:rFonts w:ascii="Arial" w:hAnsi="Arial" w:cs="Arial"/>
          <w:b/>
          <w:lang w:eastAsia="pt-BR"/>
        </w:rPr>
        <w:t>3.1.</w:t>
      </w:r>
      <w:r w:rsidRPr="00A82501">
        <w:rPr>
          <w:rFonts w:ascii="Arial" w:hAnsi="Arial" w:cs="Arial"/>
          <w:lang w:eastAsia="pt-BR"/>
        </w:rPr>
        <w:t xml:space="preserve"> Os recursos financeiros necessários à execução do presente Convênio são no valor de</w:t>
      </w:r>
      <w:r w:rsidR="007C65EE" w:rsidRPr="00A82501">
        <w:rPr>
          <w:rFonts w:ascii="Arial" w:hAnsi="Arial" w:cs="Arial"/>
          <w:lang w:eastAsia="pt-BR"/>
        </w:rPr>
        <w:t xml:space="preserve"> </w:t>
      </w:r>
      <w:r w:rsidR="003D60F7" w:rsidRPr="003D60F7">
        <w:rPr>
          <w:rFonts w:ascii="Arial" w:hAnsi="Arial" w:cs="Arial"/>
          <w:b/>
          <w:bCs/>
        </w:rPr>
        <w:t>R$ 745.937,08</w:t>
      </w:r>
      <w:r w:rsidR="009626B8" w:rsidRPr="009626B8">
        <w:rPr>
          <w:rFonts w:ascii="Arial" w:hAnsi="Arial" w:cs="Arial"/>
          <w:b/>
          <w:bCs/>
        </w:rPr>
        <w:t xml:space="preserve"> </w:t>
      </w:r>
      <w:r w:rsidRPr="00A82501">
        <w:rPr>
          <w:rFonts w:ascii="Arial" w:hAnsi="Arial" w:cs="Arial"/>
          <w:bCs/>
        </w:rPr>
        <w:t>(</w:t>
      </w:r>
      <w:r w:rsidR="003D60F7">
        <w:rPr>
          <w:rFonts w:ascii="Arial" w:hAnsi="Arial" w:cs="Arial"/>
          <w:bCs/>
        </w:rPr>
        <w:t>Setecentos e quarenta e cinco mil, novecentos e trinta e sete reais e oito</w:t>
      </w:r>
      <w:r w:rsidR="00AE4682" w:rsidRPr="00A82501">
        <w:rPr>
          <w:rFonts w:ascii="Arial" w:hAnsi="Arial" w:cs="Arial"/>
          <w:bCs/>
        </w:rPr>
        <w:t xml:space="preserve"> </w:t>
      </w:r>
      <w:r w:rsidRPr="00A82501">
        <w:rPr>
          <w:rFonts w:ascii="Arial" w:hAnsi="Arial" w:cs="Arial"/>
          <w:bCs/>
        </w:rPr>
        <w:t xml:space="preserve">centavos), sendo </w:t>
      </w:r>
      <w:r w:rsidR="003D60F7" w:rsidRPr="003D60F7">
        <w:rPr>
          <w:rFonts w:ascii="Arial" w:hAnsi="Arial" w:cs="Arial"/>
          <w:b/>
          <w:bCs/>
        </w:rPr>
        <w:t>R$ 395.618,16</w:t>
      </w:r>
      <w:r w:rsidR="009626B8" w:rsidRPr="009626B8">
        <w:rPr>
          <w:rFonts w:ascii="Arial" w:hAnsi="Arial" w:cs="Arial"/>
          <w:b/>
          <w:bCs/>
        </w:rPr>
        <w:t xml:space="preserve"> </w:t>
      </w:r>
      <w:r w:rsidR="003D60F7">
        <w:rPr>
          <w:rFonts w:ascii="Arial" w:hAnsi="Arial" w:cs="Arial"/>
          <w:bCs/>
        </w:rPr>
        <w:t>(Trezentos e noventa e cinco mil, seiscentos e dezoito reais e dezesseis</w:t>
      </w:r>
      <w:r w:rsidR="0044609F">
        <w:rPr>
          <w:rFonts w:ascii="Arial" w:hAnsi="Arial" w:cs="Arial"/>
          <w:bCs/>
        </w:rPr>
        <w:t xml:space="preserve"> centavos</w:t>
      </w:r>
      <w:r w:rsidRPr="00A82501">
        <w:rPr>
          <w:rFonts w:ascii="Arial" w:hAnsi="Arial" w:cs="Arial"/>
          <w:bCs/>
        </w:rPr>
        <w:t>)</w:t>
      </w:r>
      <w:r w:rsidRPr="00A82501">
        <w:rPr>
          <w:rFonts w:ascii="Arial" w:hAnsi="Arial" w:cs="Arial"/>
          <w:b/>
          <w:bCs/>
        </w:rPr>
        <w:t xml:space="preserve"> </w:t>
      </w:r>
      <w:r w:rsidRPr="00A82501">
        <w:rPr>
          <w:rFonts w:ascii="Arial" w:hAnsi="Arial" w:cs="Arial"/>
          <w:bCs/>
        </w:rPr>
        <w:t>bens mensuráveis que</w:t>
      </w:r>
      <w:r w:rsidRPr="00A82501">
        <w:rPr>
          <w:rFonts w:ascii="Arial" w:hAnsi="Arial" w:cs="Arial"/>
          <w:lang w:eastAsia="pt-BR"/>
        </w:rPr>
        <w:t xml:space="preserve"> serão fornecidos pela SINFRA e </w:t>
      </w:r>
      <w:r w:rsidR="003D60F7" w:rsidRPr="003D60F7">
        <w:rPr>
          <w:rFonts w:ascii="Arial" w:hAnsi="Arial" w:cs="Arial"/>
          <w:b/>
          <w:bCs/>
        </w:rPr>
        <w:t>R$ 350.318,92</w:t>
      </w:r>
      <w:r w:rsidR="00D6022D" w:rsidRPr="00A82501">
        <w:rPr>
          <w:rFonts w:ascii="Arial" w:hAnsi="Arial" w:cs="Arial"/>
          <w:bCs/>
        </w:rPr>
        <w:t xml:space="preserve"> </w:t>
      </w:r>
      <w:r w:rsidR="003D60F7">
        <w:rPr>
          <w:rFonts w:ascii="Arial" w:hAnsi="Arial" w:cs="Arial"/>
          <w:bCs/>
        </w:rPr>
        <w:t>(Trezentos e cinquenta mil, trezentos e dezoito reais e noventa e dois</w:t>
      </w:r>
      <w:r w:rsidR="00D6022D">
        <w:rPr>
          <w:rFonts w:ascii="Arial" w:hAnsi="Arial" w:cs="Arial"/>
          <w:bCs/>
        </w:rPr>
        <w:t xml:space="preserve"> </w:t>
      </w:r>
      <w:r w:rsidR="00D6022D" w:rsidRPr="00A82501">
        <w:rPr>
          <w:rFonts w:ascii="Arial" w:hAnsi="Arial" w:cs="Arial"/>
          <w:bCs/>
        </w:rPr>
        <w:t>centavos)</w:t>
      </w:r>
      <w:r w:rsidRPr="00A82501">
        <w:rPr>
          <w:rFonts w:ascii="Arial" w:hAnsi="Arial" w:cs="Arial"/>
          <w:bCs/>
        </w:rPr>
        <w:t xml:space="preserve"> </w:t>
      </w:r>
      <w:r w:rsidRPr="00A82501">
        <w:rPr>
          <w:rFonts w:ascii="Arial" w:hAnsi="Arial" w:cs="Arial"/>
          <w:lang w:eastAsia="pt-BR"/>
        </w:rPr>
        <w:t xml:space="preserve">serão a título de </w:t>
      </w:r>
      <w:r w:rsidRPr="00A82501">
        <w:rPr>
          <w:rFonts w:ascii="Arial" w:hAnsi="Arial" w:cs="Arial"/>
          <w:b/>
          <w:lang w:eastAsia="pt-BR"/>
        </w:rPr>
        <w:t>contrapartida não financeira</w:t>
      </w:r>
      <w:r w:rsidRPr="00A82501">
        <w:rPr>
          <w:rFonts w:ascii="Arial" w:hAnsi="Arial" w:cs="Arial"/>
          <w:lang w:eastAsia="pt-BR"/>
        </w:rPr>
        <w:t xml:space="preserve"> por parte da Prefeitura Municipal de </w:t>
      </w:r>
      <w:r w:rsidR="003D60F7">
        <w:rPr>
          <w:rFonts w:ascii="Arial" w:hAnsi="Arial" w:cs="Arial"/>
          <w:lang w:eastAsia="pt-BR"/>
        </w:rPr>
        <w:t>Vila Bela da Santíssima Trindade</w:t>
      </w:r>
      <w:r w:rsidR="00A82501" w:rsidRPr="00A82501">
        <w:rPr>
          <w:rFonts w:ascii="Arial" w:hAnsi="Arial" w:cs="Arial"/>
          <w:lang w:eastAsia="pt-BR"/>
        </w:rPr>
        <w:t xml:space="preserve"> </w:t>
      </w:r>
      <w:r w:rsidR="0006591E">
        <w:rPr>
          <w:rFonts w:ascii="Arial" w:hAnsi="Arial" w:cs="Arial"/>
          <w:lang w:eastAsia="pt-BR"/>
        </w:rPr>
        <w:t>–</w:t>
      </w:r>
      <w:r w:rsidR="00A82501" w:rsidRPr="00A82501">
        <w:rPr>
          <w:rFonts w:ascii="Arial" w:hAnsi="Arial" w:cs="Arial"/>
          <w:lang w:eastAsia="pt-BR"/>
        </w:rPr>
        <w:t xml:space="preserve"> </w:t>
      </w:r>
      <w:r w:rsidRPr="00A82501">
        <w:rPr>
          <w:rFonts w:ascii="Arial" w:hAnsi="Arial" w:cs="Arial"/>
          <w:lang w:eastAsia="pt-BR"/>
        </w:rPr>
        <w:t>MT, conforme plano de trabalho.</w:t>
      </w:r>
      <w:r w:rsidR="00D253DA">
        <w:rPr>
          <w:rFonts w:ascii="Arial" w:hAnsi="Arial" w:cs="Arial"/>
          <w:lang w:eastAsia="pt-BR"/>
        </w:rPr>
        <w:t xml:space="preserve"> </w:t>
      </w:r>
      <w:r w:rsidR="00D6022D">
        <w:rPr>
          <w:rFonts w:ascii="Arial" w:hAnsi="Arial" w:cs="Arial"/>
          <w:lang w:eastAsia="pt-BR"/>
        </w:rPr>
        <w:t xml:space="preserve"> </w:t>
      </w:r>
    </w:p>
    <w:p w:rsidR="00B02C7E" w:rsidRPr="00A82501" w:rsidRDefault="00B02C7E" w:rsidP="00B02C7E">
      <w:pPr>
        <w:jc w:val="both"/>
        <w:rPr>
          <w:rFonts w:ascii="Arial" w:hAnsi="Arial" w:cs="Arial"/>
          <w:b/>
          <w:lang w:eastAsia="pt-BR"/>
        </w:rPr>
      </w:pPr>
    </w:p>
    <w:p w:rsidR="00B02C7E" w:rsidRPr="00A82501" w:rsidRDefault="00B02C7E" w:rsidP="00B02C7E">
      <w:pPr>
        <w:jc w:val="both"/>
        <w:rPr>
          <w:rFonts w:ascii="Arial" w:hAnsi="Arial" w:cs="Arial"/>
          <w:b/>
          <w:lang w:eastAsia="pt-BR"/>
        </w:rPr>
      </w:pPr>
      <w:r w:rsidRPr="00A82501">
        <w:rPr>
          <w:rFonts w:ascii="Arial" w:hAnsi="Arial" w:cs="Arial"/>
          <w:b/>
          <w:lang w:eastAsia="pt-BR"/>
        </w:rPr>
        <w:t>CLÁUSULA QUARTA - DA DOTAÇÃO</w:t>
      </w:r>
      <w:r w:rsidR="0006591E">
        <w:rPr>
          <w:rFonts w:ascii="Arial" w:hAnsi="Arial" w:cs="Arial"/>
          <w:b/>
          <w:lang w:eastAsia="pt-BR"/>
        </w:rPr>
        <w:t xml:space="preserve"> </w:t>
      </w:r>
    </w:p>
    <w:p w:rsidR="00B02C7E" w:rsidRPr="00A82501" w:rsidRDefault="00B02C7E" w:rsidP="00B02C7E">
      <w:pPr>
        <w:jc w:val="both"/>
        <w:rPr>
          <w:rFonts w:ascii="Arial" w:hAnsi="Arial" w:cs="Arial"/>
          <w:b/>
          <w:lang w:eastAsia="pt-BR"/>
        </w:rPr>
      </w:pPr>
    </w:p>
    <w:p w:rsidR="00B02C7E" w:rsidRPr="00A93957" w:rsidRDefault="00B02C7E" w:rsidP="00A93957">
      <w:pPr>
        <w:jc w:val="both"/>
        <w:rPr>
          <w:rFonts w:ascii="Arial" w:hAnsi="Arial" w:cs="Arial"/>
          <w:lang w:eastAsia="pt-BR"/>
        </w:rPr>
      </w:pPr>
      <w:r w:rsidRPr="00A82501">
        <w:rPr>
          <w:rFonts w:ascii="Arial" w:hAnsi="Arial" w:cs="Arial"/>
          <w:b/>
          <w:lang w:eastAsia="pt-BR"/>
        </w:rPr>
        <w:t>4.1.</w:t>
      </w:r>
      <w:r w:rsidRPr="00A82501">
        <w:rPr>
          <w:rFonts w:ascii="Arial" w:hAnsi="Arial" w:cs="Arial"/>
          <w:lang w:eastAsia="pt-BR"/>
        </w:rPr>
        <w:t xml:space="preserve"> Os recursos correrão por conta do orçamento vigente da SINFRA </w:t>
      </w:r>
      <w:r w:rsidRPr="00D956CC">
        <w:rPr>
          <w:rFonts w:ascii="Arial" w:hAnsi="Arial" w:cs="Arial"/>
          <w:lang w:eastAsia="pt-BR"/>
        </w:rPr>
        <w:t>na seguinte dotação:</w:t>
      </w:r>
    </w:p>
    <w:p w:rsidR="00B02C7E" w:rsidRPr="007C65EE" w:rsidRDefault="00B02C7E" w:rsidP="00B02C7E">
      <w:pPr>
        <w:widowControl w:val="0"/>
        <w:tabs>
          <w:tab w:val="left" w:pos="708"/>
          <w:tab w:val="center" w:pos="4320"/>
          <w:tab w:val="right" w:pos="8640"/>
        </w:tabs>
        <w:spacing w:line="276" w:lineRule="auto"/>
        <w:jc w:val="both"/>
        <w:rPr>
          <w:rFonts w:ascii="Arial" w:hAnsi="Arial" w:cs="Arial"/>
          <w:bCs/>
        </w:rPr>
      </w:pPr>
      <w:r w:rsidRPr="007C65EE">
        <w:rPr>
          <w:rFonts w:ascii="Arial" w:hAnsi="Arial" w:cs="Arial"/>
          <w:bCs/>
        </w:rPr>
        <w:t xml:space="preserve">Unidade Orçamentária: </w:t>
      </w:r>
      <w:r w:rsidRPr="007C65EE">
        <w:rPr>
          <w:rFonts w:ascii="Arial" w:hAnsi="Arial" w:cs="Arial"/>
          <w:b/>
          <w:bCs/>
        </w:rPr>
        <w:t>25101</w:t>
      </w:r>
    </w:p>
    <w:p w:rsidR="00B02C7E" w:rsidRPr="007C65EE" w:rsidRDefault="002404C0" w:rsidP="00B02C7E">
      <w:pPr>
        <w:widowControl w:val="0"/>
        <w:tabs>
          <w:tab w:val="left" w:pos="708"/>
          <w:tab w:val="center" w:pos="4320"/>
          <w:tab w:val="right" w:pos="8640"/>
        </w:tabs>
        <w:spacing w:line="276" w:lineRule="auto"/>
        <w:jc w:val="both"/>
        <w:rPr>
          <w:rFonts w:ascii="Arial" w:hAnsi="Arial" w:cs="Arial"/>
          <w:bCs/>
        </w:rPr>
      </w:pPr>
      <w:r w:rsidRPr="007C65EE">
        <w:rPr>
          <w:rFonts w:ascii="Arial" w:hAnsi="Arial" w:cs="Arial"/>
          <w:bCs/>
        </w:rPr>
        <w:t xml:space="preserve">Programa: </w:t>
      </w:r>
      <w:r w:rsidR="007C65EE" w:rsidRPr="007C65EE">
        <w:rPr>
          <w:rFonts w:ascii="Arial" w:hAnsi="Arial" w:cs="Arial"/>
          <w:bCs/>
        </w:rPr>
        <w:t>338</w:t>
      </w:r>
    </w:p>
    <w:p w:rsidR="00B02C7E" w:rsidRPr="007C65EE" w:rsidRDefault="00B02C7E" w:rsidP="00B02C7E">
      <w:pPr>
        <w:widowControl w:val="0"/>
        <w:tabs>
          <w:tab w:val="num" w:pos="180"/>
          <w:tab w:val="center" w:pos="4320"/>
          <w:tab w:val="right" w:pos="8640"/>
        </w:tabs>
        <w:spacing w:line="276" w:lineRule="auto"/>
        <w:jc w:val="both"/>
        <w:rPr>
          <w:rFonts w:ascii="Arial" w:hAnsi="Arial" w:cs="Arial"/>
          <w:bCs/>
        </w:rPr>
      </w:pPr>
      <w:r w:rsidRPr="007C65EE">
        <w:rPr>
          <w:rFonts w:ascii="Arial" w:hAnsi="Arial" w:cs="Arial"/>
          <w:bCs/>
        </w:rPr>
        <w:t xml:space="preserve">Projeto/Atividade: </w:t>
      </w:r>
      <w:r w:rsidR="007C65EE" w:rsidRPr="007C65EE">
        <w:rPr>
          <w:rFonts w:ascii="Arial" w:hAnsi="Arial" w:cs="Arial"/>
          <w:bCs/>
        </w:rPr>
        <w:t>2056</w:t>
      </w:r>
    </w:p>
    <w:p w:rsidR="00B02C7E" w:rsidRPr="00757B14" w:rsidRDefault="00B02C7E" w:rsidP="00B02C7E">
      <w:pPr>
        <w:widowControl w:val="0"/>
        <w:tabs>
          <w:tab w:val="num" w:pos="180"/>
          <w:tab w:val="center" w:pos="4320"/>
          <w:tab w:val="right" w:pos="8640"/>
        </w:tabs>
        <w:spacing w:line="276" w:lineRule="auto"/>
        <w:jc w:val="both"/>
        <w:rPr>
          <w:rFonts w:ascii="Arial" w:hAnsi="Arial" w:cs="Arial"/>
          <w:bCs/>
        </w:rPr>
      </w:pPr>
      <w:r w:rsidRPr="00757B14">
        <w:rPr>
          <w:rFonts w:ascii="Arial" w:hAnsi="Arial" w:cs="Arial"/>
          <w:bCs/>
        </w:rPr>
        <w:t>Regionalização:</w:t>
      </w:r>
      <w:r w:rsidR="00DF1F80">
        <w:rPr>
          <w:rFonts w:ascii="Arial" w:hAnsi="Arial" w:cs="Arial"/>
          <w:bCs/>
        </w:rPr>
        <w:t xml:space="preserve"> 07</w:t>
      </w:r>
      <w:r w:rsidRPr="00757B14">
        <w:rPr>
          <w:rFonts w:ascii="Arial" w:hAnsi="Arial" w:cs="Arial"/>
          <w:bCs/>
        </w:rPr>
        <w:t>00</w:t>
      </w:r>
    </w:p>
    <w:p w:rsidR="00B02C7E" w:rsidRPr="007C65EE" w:rsidRDefault="00B02C7E" w:rsidP="00B02C7E">
      <w:pPr>
        <w:widowControl w:val="0"/>
        <w:tabs>
          <w:tab w:val="num" w:pos="180"/>
          <w:tab w:val="center" w:pos="4320"/>
          <w:tab w:val="right" w:pos="8640"/>
        </w:tabs>
        <w:spacing w:line="276" w:lineRule="auto"/>
        <w:jc w:val="both"/>
        <w:rPr>
          <w:rFonts w:ascii="Arial" w:hAnsi="Arial" w:cs="Arial"/>
          <w:bCs/>
        </w:rPr>
      </w:pPr>
      <w:r w:rsidRPr="007C65EE">
        <w:rPr>
          <w:rFonts w:ascii="Arial" w:hAnsi="Arial" w:cs="Arial"/>
          <w:bCs/>
        </w:rPr>
        <w:t xml:space="preserve">Natureza de </w:t>
      </w:r>
      <w:r w:rsidR="007C65EE" w:rsidRPr="007C65EE">
        <w:rPr>
          <w:rFonts w:ascii="Arial" w:hAnsi="Arial" w:cs="Arial"/>
          <w:bCs/>
        </w:rPr>
        <w:t>Despesa: 4</w:t>
      </w:r>
      <w:r w:rsidR="00560B85">
        <w:rPr>
          <w:rFonts w:ascii="Arial" w:hAnsi="Arial" w:cs="Arial"/>
          <w:bCs/>
        </w:rPr>
        <w:t>.</w:t>
      </w:r>
      <w:r w:rsidR="007C65EE" w:rsidRPr="007C65EE">
        <w:rPr>
          <w:rFonts w:ascii="Arial" w:hAnsi="Arial" w:cs="Arial"/>
          <w:bCs/>
        </w:rPr>
        <w:t>4.90</w:t>
      </w:r>
      <w:r w:rsidRPr="007C65EE">
        <w:rPr>
          <w:rFonts w:ascii="Arial" w:hAnsi="Arial" w:cs="Arial"/>
          <w:bCs/>
        </w:rPr>
        <w:t>.</w:t>
      </w:r>
      <w:r w:rsidR="007C65EE" w:rsidRPr="007C65EE">
        <w:rPr>
          <w:rFonts w:ascii="Arial" w:hAnsi="Arial" w:cs="Arial"/>
          <w:bCs/>
        </w:rPr>
        <w:t>3</w:t>
      </w:r>
      <w:r w:rsidR="00A30B29">
        <w:rPr>
          <w:rFonts w:ascii="Arial" w:hAnsi="Arial" w:cs="Arial"/>
          <w:bCs/>
        </w:rPr>
        <w:t>0</w:t>
      </w:r>
    </w:p>
    <w:p w:rsidR="008F39B0" w:rsidRPr="00A93957" w:rsidRDefault="007C65EE" w:rsidP="00A93957">
      <w:pPr>
        <w:widowControl w:val="0"/>
        <w:tabs>
          <w:tab w:val="left" w:pos="708"/>
          <w:tab w:val="center" w:pos="4320"/>
          <w:tab w:val="right" w:pos="8640"/>
        </w:tabs>
        <w:spacing w:line="276" w:lineRule="auto"/>
        <w:jc w:val="both"/>
        <w:rPr>
          <w:rFonts w:ascii="Arial" w:hAnsi="Arial" w:cs="Arial"/>
          <w:bCs/>
        </w:rPr>
      </w:pPr>
      <w:r w:rsidRPr="007C65EE">
        <w:rPr>
          <w:rFonts w:ascii="Arial" w:hAnsi="Arial" w:cs="Arial"/>
          <w:bCs/>
        </w:rPr>
        <w:t>Fonte: 3</w:t>
      </w:r>
      <w:r w:rsidR="00B02C7E" w:rsidRPr="007C65EE">
        <w:rPr>
          <w:rFonts w:ascii="Arial" w:hAnsi="Arial" w:cs="Arial"/>
          <w:bCs/>
        </w:rPr>
        <w:t>96</w:t>
      </w:r>
    </w:p>
    <w:p w:rsidR="00B02C7E" w:rsidRPr="00D956CC" w:rsidRDefault="00B02C7E" w:rsidP="00B02C7E">
      <w:pPr>
        <w:keepNext/>
        <w:outlineLvl w:val="0"/>
        <w:rPr>
          <w:rFonts w:ascii="Arial" w:hAnsi="Arial" w:cs="Arial"/>
          <w:b/>
          <w:lang w:eastAsia="pt-BR"/>
        </w:rPr>
      </w:pPr>
      <w:r>
        <w:rPr>
          <w:rFonts w:ascii="Arial" w:hAnsi="Arial" w:cs="Arial"/>
          <w:b/>
          <w:lang w:eastAsia="pt-BR"/>
        </w:rPr>
        <w:t>CLÁUSULA QUIN</w:t>
      </w:r>
      <w:r w:rsidRPr="00D956CC">
        <w:rPr>
          <w:rFonts w:ascii="Arial" w:hAnsi="Arial" w:cs="Arial"/>
          <w:b/>
          <w:lang w:eastAsia="pt-BR"/>
        </w:rPr>
        <w:t>TA - DAS OBRIGAÇÕES</w:t>
      </w:r>
    </w:p>
    <w:p w:rsidR="00B02C7E" w:rsidRPr="00D956CC" w:rsidRDefault="00B02C7E" w:rsidP="00B02C7E">
      <w:pPr>
        <w:keepNext/>
        <w:outlineLvl w:val="0"/>
        <w:rPr>
          <w:rFonts w:ascii="Arial" w:hAnsi="Arial" w:cs="Arial"/>
          <w:b/>
          <w:lang w:eastAsia="pt-BR"/>
        </w:rPr>
      </w:pPr>
    </w:p>
    <w:p w:rsidR="00B02C7E" w:rsidRDefault="00B02C7E" w:rsidP="00B02C7E">
      <w:pPr>
        <w:pStyle w:val="Recuodecorpodetexto"/>
        <w:widowControl w:val="0"/>
        <w:tabs>
          <w:tab w:val="left" w:pos="567"/>
        </w:tabs>
        <w:spacing w:after="0" w:line="276" w:lineRule="auto"/>
        <w:ind w:left="0"/>
        <w:jc w:val="both"/>
        <w:rPr>
          <w:rFonts w:ascii="Arial" w:hAnsi="Arial" w:cs="Arial"/>
          <w:b/>
          <w:bCs/>
        </w:rPr>
      </w:pPr>
      <w:r>
        <w:rPr>
          <w:rFonts w:ascii="Arial" w:hAnsi="Arial" w:cs="Arial"/>
          <w:b/>
          <w:caps/>
          <w:lang w:val="pt-BR"/>
        </w:rPr>
        <w:t xml:space="preserve">5.1. </w:t>
      </w:r>
      <w:r w:rsidRPr="00D956CC">
        <w:rPr>
          <w:rFonts w:ascii="Arial" w:hAnsi="Arial" w:cs="Arial"/>
          <w:b/>
          <w:caps/>
        </w:rPr>
        <w:t>A CONCEDENTE SE COMPROMETE</w:t>
      </w:r>
      <w:r w:rsidRPr="00D956CC">
        <w:rPr>
          <w:rFonts w:ascii="Arial" w:hAnsi="Arial" w:cs="Arial"/>
          <w:b/>
          <w:bCs/>
        </w:rPr>
        <w:t>:</w:t>
      </w:r>
    </w:p>
    <w:p w:rsidR="00B02C7E" w:rsidRPr="00D956CC" w:rsidRDefault="00B02C7E" w:rsidP="00B02C7E">
      <w:pPr>
        <w:pStyle w:val="Recuodecorpodetexto"/>
        <w:widowControl w:val="0"/>
        <w:tabs>
          <w:tab w:val="left" w:pos="567"/>
        </w:tabs>
        <w:spacing w:after="0" w:line="276" w:lineRule="auto"/>
        <w:ind w:left="113"/>
        <w:jc w:val="both"/>
        <w:rPr>
          <w:rFonts w:ascii="Arial" w:hAnsi="Arial" w:cs="Arial"/>
          <w:b/>
          <w:bCs/>
        </w:rPr>
      </w:pPr>
    </w:p>
    <w:p w:rsidR="00B02C7E" w:rsidRPr="00D956CC" w:rsidRDefault="00535D63" w:rsidP="008C32DF">
      <w:pPr>
        <w:pStyle w:val="Ttulo1"/>
        <w:keepNext w:val="0"/>
        <w:keepLines w:val="0"/>
        <w:widowControl w:val="0"/>
        <w:numPr>
          <w:ilvl w:val="1"/>
          <w:numId w:val="15"/>
        </w:numPr>
        <w:tabs>
          <w:tab w:val="left" w:pos="426"/>
        </w:tabs>
        <w:spacing w:before="0" w:line="276" w:lineRule="auto"/>
        <w:ind w:left="426" w:hanging="426"/>
        <w:jc w:val="both"/>
        <w:rPr>
          <w:rFonts w:ascii="Arial" w:hAnsi="Arial" w:cs="Arial"/>
          <w:b w:val="0"/>
          <w:color w:val="000000"/>
          <w:sz w:val="24"/>
          <w:szCs w:val="24"/>
        </w:rPr>
      </w:pPr>
      <w:r w:rsidRPr="00535D63">
        <w:rPr>
          <w:rFonts w:ascii="Arial" w:hAnsi="Arial" w:cs="Arial"/>
          <w:b w:val="0"/>
          <w:color w:val="000000"/>
          <w:sz w:val="24"/>
          <w:szCs w:val="24"/>
          <w:lang w:val="pt-BR"/>
        </w:rPr>
        <w:t>Publicar o extrato do Convênio na Imprensa Oficial do Estado no prazo de 20(vinte) dias, contados a partir da data de sua assinatura, nos termos do art. 22 da Instrução Normativa Conjunta/SEPLAN/SEFAZ/CGE Nº 001/2015 e suas alterações posteriores</w:t>
      </w:r>
      <w:r w:rsidR="00B02C7E" w:rsidRPr="00D956CC">
        <w:rPr>
          <w:rFonts w:ascii="Arial" w:hAnsi="Arial" w:cs="Arial"/>
          <w:b w:val="0"/>
          <w:color w:val="000000"/>
          <w:sz w:val="24"/>
          <w:szCs w:val="24"/>
        </w:rPr>
        <w:t>;</w:t>
      </w:r>
      <w:r>
        <w:rPr>
          <w:rFonts w:ascii="Arial" w:hAnsi="Arial" w:cs="Arial"/>
          <w:b w:val="0"/>
          <w:color w:val="000000"/>
          <w:sz w:val="24"/>
          <w:szCs w:val="24"/>
          <w:lang w:val="pt-BR"/>
        </w:rPr>
        <w:t xml:space="preserve"> </w:t>
      </w:r>
    </w:p>
    <w:p w:rsidR="00B02C7E" w:rsidRPr="00D956CC" w:rsidRDefault="00B02C7E" w:rsidP="008C32DF">
      <w:pPr>
        <w:numPr>
          <w:ilvl w:val="1"/>
          <w:numId w:val="15"/>
        </w:numPr>
        <w:tabs>
          <w:tab w:val="left" w:pos="426"/>
        </w:tabs>
        <w:ind w:left="426" w:hanging="426"/>
        <w:rPr>
          <w:rFonts w:ascii="Arial" w:hAnsi="Arial" w:cs="Arial"/>
          <w:lang w:eastAsia="pt-BR"/>
        </w:rPr>
      </w:pPr>
      <w:r w:rsidRPr="00D956CC">
        <w:rPr>
          <w:rFonts w:ascii="Arial" w:hAnsi="Arial" w:cs="Arial"/>
          <w:lang w:eastAsia="pt-BR"/>
        </w:rPr>
        <w:t xml:space="preserve">Dar ciência da assinatura deste Convênio </w:t>
      </w:r>
      <w:r w:rsidR="00A30B29" w:rsidRPr="00D956CC">
        <w:rPr>
          <w:rFonts w:ascii="Arial" w:hAnsi="Arial" w:cs="Arial"/>
          <w:lang w:eastAsia="pt-BR"/>
        </w:rPr>
        <w:t>à</w:t>
      </w:r>
      <w:r w:rsidRPr="00D956CC">
        <w:rPr>
          <w:rFonts w:ascii="Arial" w:hAnsi="Arial" w:cs="Arial"/>
          <w:lang w:eastAsia="pt-BR"/>
        </w:rPr>
        <w:t xml:space="preserve"> Assembleia Legislativa do Estado de Mato Grosso, conforme determina o artigo 24, da IN 001/2015 de 23.02.2015;</w:t>
      </w:r>
    </w:p>
    <w:p w:rsidR="00B02C7E" w:rsidRPr="00A83C54" w:rsidRDefault="00B02C7E" w:rsidP="008C32DF">
      <w:pPr>
        <w:pStyle w:val="Ttulo1"/>
        <w:keepNext w:val="0"/>
        <w:keepLines w:val="0"/>
        <w:widowControl w:val="0"/>
        <w:numPr>
          <w:ilvl w:val="1"/>
          <w:numId w:val="15"/>
        </w:numPr>
        <w:tabs>
          <w:tab w:val="left" w:pos="426"/>
        </w:tabs>
        <w:spacing w:before="0" w:line="276" w:lineRule="auto"/>
        <w:ind w:left="426" w:hanging="426"/>
        <w:jc w:val="both"/>
        <w:rPr>
          <w:rFonts w:ascii="Arial" w:hAnsi="Arial" w:cs="Arial"/>
          <w:b w:val="0"/>
          <w:color w:val="auto"/>
          <w:sz w:val="24"/>
          <w:szCs w:val="24"/>
        </w:rPr>
      </w:pPr>
      <w:r w:rsidRPr="00E53DE7">
        <w:rPr>
          <w:rFonts w:ascii="Arial" w:hAnsi="Arial" w:cs="Arial"/>
          <w:color w:val="auto"/>
          <w:sz w:val="24"/>
          <w:szCs w:val="24"/>
        </w:rPr>
        <w:t>Fornecer</w:t>
      </w:r>
      <w:r w:rsidR="00A83C54" w:rsidRPr="00E53DE7">
        <w:rPr>
          <w:rFonts w:ascii="Arial" w:hAnsi="Arial" w:cs="Arial"/>
          <w:color w:val="auto"/>
          <w:sz w:val="24"/>
          <w:szCs w:val="24"/>
          <w:lang w:val="pt-BR"/>
        </w:rPr>
        <w:t xml:space="preserve"> </w:t>
      </w:r>
      <w:r w:rsidR="000C5253" w:rsidRPr="000C5253">
        <w:rPr>
          <w:rFonts w:ascii="Arial" w:hAnsi="Arial" w:cs="Arial"/>
          <w:color w:val="auto"/>
          <w:sz w:val="24"/>
          <w:szCs w:val="24"/>
          <w:lang w:val="pt-BR"/>
        </w:rPr>
        <w:t>1120</w:t>
      </w:r>
      <w:r w:rsidR="00A83C54" w:rsidRPr="00E53DE7">
        <w:rPr>
          <w:rFonts w:ascii="Arial" w:hAnsi="Arial" w:cs="Arial"/>
          <w:color w:val="auto"/>
          <w:sz w:val="24"/>
          <w:szCs w:val="24"/>
          <w:lang w:val="pt-BR"/>
        </w:rPr>
        <w:t xml:space="preserve"> </w:t>
      </w:r>
      <w:r w:rsidR="00A83C54" w:rsidRPr="00A83C54">
        <w:rPr>
          <w:rFonts w:ascii="Arial" w:hAnsi="Arial" w:cs="Arial"/>
          <w:color w:val="auto"/>
          <w:sz w:val="24"/>
          <w:szCs w:val="24"/>
          <w:lang w:val="pt-BR"/>
        </w:rPr>
        <w:t>luminárias LED de alto desempenho,</w:t>
      </w:r>
      <w:r w:rsidRPr="00A83C54">
        <w:rPr>
          <w:rFonts w:ascii="Arial" w:hAnsi="Arial" w:cs="Arial"/>
          <w:color w:val="auto"/>
          <w:lang w:eastAsia="pt-BR"/>
        </w:rPr>
        <w:t xml:space="preserve"> </w:t>
      </w:r>
      <w:r w:rsidRPr="00A83C54">
        <w:rPr>
          <w:rFonts w:ascii="Arial" w:hAnsi="Arial" w:cs="Arial"/>
          <w:b w:val="0"/>
          <w:color w:val="auto"/>
          <w:sz w:val="24"/>
          <w:szCs w:val="24"/>
        </w:rPr>
        <w:t>conforme mencionado no plano de trabalho;</w:t>
      </w:r>
      <w:r w:rsidR="00A30B29">
        <w:rPr>
          <w:rFonts w:ascii="Arial" w:hAnsi="Arial" w:cs="Arial"/>
          <w:b w:val="0"/>
          <w:color w:val="auto"/>
          <w:sz w:val="24"/>
          <w:szCs w:val="24"/>
          <w:lang w:val="pt-BR"/>
        </w:rPr>
        <w:t xml:space="preserve"> </w:t>
      </w:r>
      <w:r w:rsidR="00DC2ED4">
        <w:rPr>
          <w:rFonts w:ascii="Arial" w:hAnsi="Arial" w:cs="Arial"/>
          <w:b w:val="0"/>
          <w:color w:val="auto"/>
          <w:sz w:val="24"/>
          <w:szCs w:val="24"/>
          <w:lang w:val="pt-BR"/>
        </w:rPr>
        <w:t xml:space="preserve"> </w:t>
      </w:r>
      <w:r w:rsidR="00560B85">
        <w:rPr>
          <w:rFonts w:ascii="Arial" w:hAnsi="Arial" w:cs="Arial"/>
          <w:b w:val="0"/>
          <w:color w:val="auto"/>
          <w:sz w:val="24"/>
          <w:szCs w:val="24"/>
          <w:lang w:val="pt-BR"/>
        </w:rPr>
        <w:t xml:space="preserve"> </w:t>
      </w:r>
      <w:r w:rsidR="00D377CF">
        <w:rPr>
          <w:rFonts w:ascii="Arial" w:hAnsi="Arial" w:cs="Arial"/>
          <w:b w:val="0"/>
          <w:color w:val="auto"/>
          <w:sz w:val="24"/>
          <w:szCs w:val="24"/>
          <w:lang w:val="pt-BR"/>
        </w:rPr>
        <w:t xml:space="preserve"> </w:t>
      </w:r>
      <w:r w:rsidR="00884A75">
        <w:rPr>
          <w:rFonts w:ascii="Arial" w:hAnsi="Arial" w:cs="Arial"/>
          <w:b w:val="0"/>
          <w:color w:val="auto"/>
          <w:sz w:val="24"/>
          <w:szCs w:val="24"/>
          <w:lang w:val="pt-BR"/>
        </w:rPr>
        <w:t xml:space="preserve"> </w:t>
      </w:r>
    </w:p>
    <w:p w:rsidR="00B02C7E" w:rsidRPr="00175C78" w:rsidRDefault="00B02C7E" w:rsidP="00415C0F">
      <w:pPr>
        <w:pStyle w:val="Ttulo1"/>
        <w:keepNext w:val="0"/>
        <w:keepLines w:val="0"/>
        <w:widowControl w:val="0"/>
        <w:numPr>
          <w:ilvl w:val="1"/>
          <w:numId w:val="15"/>
        </w:numPr>
        <w:tabs>
          <w:tab w:val="left" w:pos="426"/>
        </w:tabs>
        <w:spacing w:before="0" w:line="276" w:lineRule="auto"/>
        <w:ind w:left="426" w:hanging="426"/>
        <w:jc w:val="both"/>
        <w:rPr>
          <w:rFonts w:ascii="Arial" w:hAnsi="Arial" w:cs="Arial"/>
          <w:b w:val="0"/>
          <w:color w:val="000000" w:themeColor="text1"/>
          <w:sz w:val="24"/>
          <w:szCs w:val="24"/>
        </w:rPr>
      </w:pPr>
      <w:r w:rsidRPr="00710803">
        <w:rPr>
          <w:rFonts w:ascii="Arial" w:hAnsi="Arial" w:cs="Arial"/>
          <w:b w:val="0"/>
          <w:color w:val="000000" w:themeColor="text1"/>
          <w:sz w:val="24"/>
          <w:szCs w:val="24"/>
        </w:rPr>
        <w:t>Fiscalizar e acompanhar a utilização dos materiais conforme previsto no Cronograma de Execução das Metas Físicas</w:t>
      </w:r>
      <w:r w:rsidR="00861E01">
        <w:rPr>
          <w:rFonts w:ascii="Arial" w:hAnsi="Arial" w:cs="Arial"/>
          <w:b w:val="0"/>
          <w:color w:val="000000" w:themeColor="text1"/>
          <w:sz w:val="24"/>
          <w:szCs w:val="24"/>
          <w:lang w:val="pt-BR"/>
        </w:rPr>
        <w:t>,</w:t>
      </w:r>
      <w:r w:rsidRPr="00710803">
        <w:rPr>
          <w:rFonts w:ascii="Arial" w:hAnsi="Arial" w:cs="Arial"/>
          <w:b w:val="0"/>
          <w:color w:val="000000" w:themeColor="text1"/>
          <w:sz w:val="24"/>
          <w:szCs w:val="24"/>
        </w:rPr>
        <w:t xml:space="preserve"> dentro do prazo regulamentar de execução e prestação de contas deste Instrumento;</w:t>
      </w:r>
      <w:r w:rsidRPr="00710803">
        <w:rPr>
          <w:rFonts w:ascii="Arial" w:hAnsi="Arial" w:cs="Arial"/>
          <w:b w:val="0"/>
          <w:color w:val="000000" w:themeColor="text1"/>
          <w:sz w:val="24"/>
          <w:szCs w:val="24"/>
          <w:lang w:val="pt-BR"/>
        </w:rPr>
        <w:t xml:space="preserve"> </w:t>
      </w:r>
      <w:r w:rsidRPr="00175C78">
        <w:rPr>
          <w:rFonts w:ascii="Arial" w:hAnsi="Arial" w:cs="Arial"/>
          <w:b w:val="0"/>
          <w:color w:val="000000" w:themeColor="text1"/>
          <w:sz w:val="24"/>
          <w:szCs w:val="24"/>
          <w:lang w:val="pt-BR"/>
        </w:rPr>
        <w:t xml:space="preserve">                                                                                                                      </w:t>
      </w:r>
    </w:p>
    <w:p w:rsidR="00B02C7E" w:rsidRPr="00D956CC" w:rsidRDefault="00B02C7E" w:rsidP="008C32DF">
      <w:pPr>
        <w:pStyle w:val="Ttulo1"/>
        <w:keepNext w:val="0"/>
        <w:keepLines w:val="0"/>
        <w:widowControl w:val="0"/>
        <w:numPr>
          <w:ilvl w:val="1"/>
          <w:numId w:val="15"/>
        </w:numPr>
        <w:tabs>
          <w:tab w:val="left" w:pos="426"/>
        </w:tabs>
        <w:spacing w:before="0" w:line="276" w:lineRule="auto"/>
        <w:ind w:left="426" w:hanging="426"/>
        <w:jc w:val="both"/>
        <w:rPr>
          <w:rFonts w:ascii="Arial" w:hAnsi="Arial" w:cs="Arial"/>
          <w:b w:val="0"/>
          <w:color w:val="000000"/>
          <w:sz w:val="24"/>
          <w:szCs w:val="24"/>
        </w:rPr>
      </w:pPr>
      <w:r w:rsidRPr="00D956CC">
        <w:rPr>
          <w:rFonts w:ascii="Arial" w:hAnsi="Arial" w:cs="Arial"/>
          <w:b w:val="0"/>
          <w:color w:val="000000"/>
          <w:sz w:val="24"/>
          <w:szCs w:val="24"/>
        </w:rPr>
        <w:t xml:space="preserve">Fiscalizar a execução dos trabalhos para cumprimento do objeto do Termo de </w:t>
      </w:r>
      <w:r w:rsidRPr="00D956CC">
        <w:rPr>
          <w:rFonts w:ascii="Arial" w:hAnsi="Arial" w:cs="Arial"/>
          <w:b w:val="0"/>
          <w:color w:val="000000"/>
          <w:sz w:val="24"/>
          <w:szCs w:val="24"/>
        </w:rPr>
        <w:lastRenderedPageBreak/>
        <w:t xml:space="preserve">Convênio; </w:t>
      </w:r>
    </w:p>
    <w:p w:rsidR="00B02C7E" w:rsidRPr="00D956CC" w:rsidRDefault="00B02C7E" w:rsidP="008C32DF">
      <w:pPr>
        <w:pStyle w:val="Ttulo1"/>
        <w:keepNext w:val="0"/>
        <w:keepLines w:val="0"/>
        <w:widowControl w:val="0"/>
        <w:numPr>
          <w:ilvl w:val="1"/>
          <w:numId w:val="15"/>
        </w:numPr>
        <w:tabs>
          <w:tab w:val="left" w:pos="426"/>
        </w:tabs>
        <w:spacing w:before="0" w:line="276" w:lineRule="auto"/>
        <w:ind w:left="426" w:hanging="426"/>
        <w:jc w:val="both"/>
        <w:rPr>
          <w:rFonts w:ascii="Arial" w:hAnsi="Arial" w:cs="Arial"/>
          <w:b w:val="0"/>
          <w:color w:val="000000"/>
          <w:sz w:val="24"/>
          <w:szCs w:val="24"/>
        </w:rPr>
      </w:pPr>
      <w:r w:rsidRPr="00D956CC">
        <w:rPr>
          <w:rFonts w:ascii="Arial" w:hAnsi="Arial" w:cs="Arial"/>
          <w:b w:val="0"/>
          <w:color w:val="000000"/>
          <w:sz w:val="24"/>
          <w:szCs w:val="24"/>
        </w:rPr>
        <w:t>Estabelecer os procedimentos para liberação do material ao MUNICIPIO, conforme demanda e disponibilidade do fornecedor, respeitando os limites e condições estabelecidas no Plano de Trabalho;</w:t>
      </w:r>
    </w:p>
    <w:p w:rsidR="00B02C7E" w:rsidRPr="00D956CC" w:rsidRDefault="00B02C7E" w:rsidP="008C32DF">
      <w:pPr>
        <w:pStyle w:val="Ttulo1"/>
        <w:keepNext w:val="0"/>
        <w:keepLines w:val="0"/>
        <w:widowControl w:val="0"/>
        <w:numPr>
          <w:ilvl w:val="1"/>
          <w:numId w:val="15"/>
        </w:numPr>
        <w:tabs>
          <w:tab w:val="left" w:pos="426"/>
        </w:tabs>
        <w:spacing w:before="0" w:line="276" w:lineRule="auto"/>
        <w:ind w:left="426" w:hanging="426"/>
        <w:jc w:val="both"/>
        <w:rPr>
          <w:rFonts w:ascii="Arial" w:hAnsi="Arial" w:cs="Arial"/>
          <w:b w:val="0"/>
          <w:color w:val="000000"/>
          <w:sz w:val="24"/>
          <w:szCs w:val="24"/>
        </w:rPr>
      </w:pPr>
      <w:r w:rsidRPr="00D956CC">
        <w:rPr>
          <w:rFonts w:ascii="Arial" w:hAnsi="Arial" w:cs="Arial"/>
          <w:b w:val="0"/>
          <w:color w:val="000000"/>
          <w:sz w:val="24"/>
          <w:szCs w:val="24"/>
        </w:rPr>
        <w:t>Proceder e/ou autorizar a entrega do material fornecido nos locais definidos pelo</w:t>
      </w:r>
      <w:r w:rsidRPr="00D956CC">
        <w:rPr>
          <w:rFonts w:ascii="Arial" w:hAnsi="Arial" w:cs="Arial"/>
          <w:b w:val="0"/>
          <w:color w:val="auto"/>
          <w:sz w:val="24"/>
          <w:szCs w:val="24"/>
        </w:rPr>
        <w:t xml:space="preserve"> proponente</w:t>
      </w:r>
      <w:r w:rsidRPr="00D956CC">
        <w:rPr>
          <w:rFonts w:ascii="Arial" w:hAnsi="Arial" w:cs="Arial"/>
          <w:b w:val="0"/>
          <w:color w:val="000000"/>
          <w:sz w:val="24"/>
          <w:szCs w:val="24"/>
        </w:rPr>
        <w:t xml:space="preserve"> para execução das Metas Físicas;</w:t>
      </w:r>
    </w:p>
    <w:p w:rsidR="00B02C7E" w:rsidRPr="00D956CC" w:rsidRDefault="00B02C7E" w:rsidP="008C32DF">
      <w:pPr>
        <w:pStyle w:val="Ttulo1"/>
        <w:keepNext w:val="0"/>
        <w:keepLines w:val="0"/>
        <w:widowControl w:val="0"/>
        <w:numPr>
          <w:ilvl w:val="1"/>
          <w:numId w:val="15"/>
        </w:numPr>
        <w:tabs>
          <w:tab w:val="left" w:pos="426"/>
        </w:tabs>
        <w:spacing w:before="0" w:line="276" w:lineRule="auto"/>
        <w:ind w:left="426" w:hanging="426"/>
        <w:jc w:val="both"/>
        <w:rPr>
          <w:rFonts w:ascii="Arial" w:hAnsi="Arial" w:cs="Arial"/>
          <w:b w:val="0"/>
          <w:color w:val="000000"/>
          <w:sz w:val="24"/>
          <w:szCs w:val="24"/>
        </w:rPr>
      </w:pPr>
      <w:r w:rsidRPr="00D956CC">
        <w:rPr>
          <w:rFonts w:ascii="Arial" w:hAnsi="Arial" w:cs="Arial"/>
          <w:b w:val="0"/>
          <w:color w:val="000000"/>
          <w:sz w:val="24"/>
          <w:szCs w:val="24"/>
        </w:rPr>
        <w:t>Analisar e aprovar a prestação de contas do presente Termo de Convênio;</w:t>
      </w:r>
    </w:p>
    <w:p w:rsidR="00B02C7E" w:rsidRPr="00D956CC" w:rsidRDefault="00B02C7E" w:rsidP="008C32DF">
      <w:pPr>
        <w:widowControl w:val="0"/>
        <w:numPr>
          <w:ilvl w:val="0"/>
          <w:numId w:val="37"/>
        </w:numPr>
        <w:tabs>
          <w:tab w:val="left" w:pos="426"/>
          <w:tab w:val="left" w:pos="709"/>
        </w:tabs>
        <w:spacing w:line="276" w:lineRule="auto"/>
        <w:ind w:left="426" w:hanging="426"/>
        <w:jc w:val="both"/>
        <w:rPr>
          <w:rFonts w:ascii="Arial" w:hAnsi="Arial" w:cs="Arial"/>
          <w:b/>
          <w:bCs/>
        </w:rPr>
      </w:pPr>
      <w:r w:rsidRPr="00D956CC">
        <w:rPr>
          <w:rFonts w:ascii="Arial" w:hAnsi="Arial" w:cs="Arial"/>
          <w:lang w:eastAsia="pt-BR"/>
        </w:rPr>
        <w:t>Manter arquivado, a documentação pertinente ao convênio inclusive a prestação de contas apresentada pelo Proponente à disposição dos Órgãos de Controle Interno e Externo do Estado.</w:t>
      </w:r>
    </w:p>
    <w:p w:rsidR="001A21D2" w:rsidRPr="00D956CC" w:rsidRDefault="001A21D2" w:rsidP="00B02C7E">
      <w:pPr>
        <w:widowControl w:val="0"/>
        <w:tabs>
          <w:tab w:val="left" w:pos="709"/>
        </w:tabs>
        <w:spacing w:line="276" w:lineRule="auto"/>
        <w:jc w:val="both"/>
        <w:rPr>
          <w:rFonts w:ascii="Arial" w:hAnsi="Arial" w:cs="Arial"/>
          <w:b/>
          <w:bCs/>
        </w:rPr>
      </w:pPr>
    </w:p>
    <w:p w:rsidR="00B02C7E" w:rsidRPr="003617C6" w:rsidRDefault="00B02C7E" w:rsidP="00B02C7E">
      <w:pPr>
        <w:pStyle w:val="PargrafodaLista"/>
        <w:widowControl w:val="0"/>
        <w:numPr>
          <w:ilvl w:val="1"/>
          <w:numId w:val="38"/>
        </w:numPr>
        <w:tabs>
          <w:tab w:val="left" w:pos="709"/>
        </w:tabs>
        <w:spacing w:line="276" w:lineRule="auto"/>
        <w:jc w:val="both"/>
        <w:rPr>
          <w:rFonts w:ascii="Arial" w:hAnsi="Arial" w:cs="Arial"/>
          <w:b/>
          <w:bCs/>
        </w:rPr>
      </w:pPr>
      <w:r w:rsidRPr="003617C6">
        <w:rPr>
          <w:rFonts w:ascii="Arial" w:hAnsi="Arial" w:cs="Arial"/>
          <w:b/>
          <w:bCs/>
          <w:caps/>
        </w:rPr>
        <w:t>O CONVENENTE SE COMPROMETE</w:t>
      </w:r>
      <w:r w:rsidRPr="003617C6">
        <w:rPr>
          <w:rFonts w:ascii="Arial" w:hAnsi="Arial" w:cs="Arial"/>
          <w:b/>
          <w:bCs/>
        </w:rPr>
        <w:t>:</w:t>
      </w:r>
    </w:p>
    <w:p w:rsidR="00AA763B" w:rsidRPr="00461F26" w:rsidRDefault="00AA763B" w:rsidP="00AA763B">
      <w:pPr>
        <w:pStyle w:val="PargrafodaLista"/>
        <w:ind w:left="420"/>
        <w:jc w:val="both"/>
        <w:rPr>
          <w:rFonts w:ascii="Arial" w:hAnsi="Arial" w:cs="Arial"/>
          <w:color w:val="FF0000"/>
          <w:lang w:eastAsia="pt-BR"/>
        </w:rPr>
      </w:pPr>
    </w:p>
    <w:p w:rsidR="00AA763B" w:rsidRPr="00FB0D37" w:rsidRDefault="00B0250B" w:rsidP="00B0250B">
      <w:pPr>
        <w:pStyle w:val="PargrafodaLista"/>
        <w:numPr>
          <w:ilvl w:val="0"/>
          <w:numId w:val="39"/>
        </w:numPr>
        <w:jc w:val="both"/>
        <w:rPr>
          <w:rFonts w:ascii="Arial" w:hAnsi="Arial" w:cs="Arial"/>
          <w:color w:val="000000" w:themeColor="text1"/>
          <w:lang w:eastAsia="pt-BR"/>
        </w:rPr>
      </w:pPr>
      <w:r w:rsidRPr="00FB0D37">
        <w:rPr>
          <w:rFonts w:ascii="Arial" w:hAnsi="Arial" w:cs="Arial"/>
          <w:color w:val="000000" w:themeColor="text1"/>
          <w:lang w:eastAsia="pt-BR"/>
        </w:rPr>
        <w:t xml:space="preserve">A responsabilidade do convenente em executar todas as metas constantes do Plano de Trabalho, correspondente </w:t>
      </w:r>
      <w:r w:rsidR="00BE4675">
        <w:rPr>
          <w:rFonts w:ascii="Arial" w:hAnsi="Arial" w:cs="Arial"/>
          <w:color w:val="000000" w:themeColor="text1"/>
          <w:lang w:eastAsia="pt-BR"/>
        </w:rPr>
        <w:t>a todas as luminárias de LED de Alto Desempenho a ser substituída</w:t>
      </w:r>
      <w:r w:rsidRPr="00FB0D37">
        <w:rPr>
          <w:rFonts w:ascii="Arial" w:hAnsi="Arial" w:cs="Arial"/>
          <w:color w:val="000000" w:themeColor="text1"/>
          <w:lang w:eastAsia="pt-BR"/>
        </w:rPr>
        <w:t>, com utilização dos materiais transferidos pela SINFRA no âmbito do convênio;</w:t>
      </w:r>
    </w:p>
    <w:p w:rsidR="00B02C7E" w:rsidRPr="00B0250B" w:rsidRDefault="00B02C7E" w:rsidP="00B0250B">
      <w:pPr>
        <w:pStyle w:val="PargrafodaLista"/>
        <w:numPr>
          <w:ilvl w:val="0"/>
          <w:numId w:val="39"/>
        </w:numPr>
        <w:jc w:val="both"/>
        <w:rPr>
          <w:rFonts w:ascii="Arial" w:hAnsi="Arial" w:cs="Arial"/>
          <w:color w:val="FF0000"/>
          <w:lang w:eastAsia="pt-BR"/>
        </w:rPr>
      </w:pPr>
      <w:r w:rsidRPr="00B0250B">
        <w:rPr>
          <w:rFonts w:ascii="Arial" w:hAnsi="Arial" w:cs="Arial"/>
          <w:color w:val="000000" w:themeColor="text1"/>
          <w:lang w:eastAsia="pt-BR"/>
        </w:rPr>
        <w:t xml:space="preserve">Alocar a importância de </w:t>
      </w:r>
      <w:r w:rsidR="00D56BDF" w:rsidRPr="003D60F7">
        <w:rPr>
          <w:rFonts w:ascii="Arial" w:hAnsi="Arial" w:cs="Arial"/>
          <w:b/>
          <w:bCs/>
        </w:rPr>
        <w:t>R$ 350.318,92</w:t>
      </w:r>
      <w:r w:rsidR="00D56BDF" w:rsidRPr="00A82501">
        <w:rPr>
          <w:rFonts w:ascii="Arial" w:hAnsi="Arial" w:cs="Arial"/>
          <w:bCs/>
        </w:rPr>
        <w:t xml:space="preserve"> </w:t>
      </w:r>
      <w:r w:rsidR="00D56BDF">
        <w:rPr>
          <w:rFonts w:ascii="Arial" w:hAnsi="Arial" w:cs="Arial"/>
          <w:bCs/>
        </w:rPr>
        <w:t xml:space="preserve">(Trezentos e cinquenta mil, trezentos e dezoito reais e noventa e dois </w:t>
      </w:r>
      <w:r w:rsidR="00D56BDF" w:rsidRPr="00A82501">
        <w:rPr>
          <w:rFonts w:ascii="Arial" w:hAnsi="Arial" w:cs="Arial"/>
          <w:bCs/>
        </w:rPr>
        <w:t>centavos)</w:t>
      </w:r>
      <w:r w:rsidR="00651DD0" w:rsidRPr="00651DD0">
        <w:rPr>
          <w:rFonts w:ascii="Arial" w:hAnsi="Arial" w:cs="Arial"/>
          <w:b/>
          <w:bCs/>
        </w:rPr>
        <w:t xml:space="preserve"> </w:t>
      </w:r>
      <w:r w:rsidR="00651DD0" w:rsidRPr="00A82501">
        <w:rPr>
          <w:rFonts w:ascii="Arial" w:hAnsi="Arial" w:cs="Arial"/>
          <w:bCs/>
        </w:rPr>
        <w:t>a</w:t>
      </w:r>
      <w:r w:rsidRPr="00AD0E56">
        <w:rPr>
          <w:rFonts w:ascii="Arial" w:hAnsi="Arial" w:cs="Arial"/>
          <w:lang w:eastAsia="pt-BR"/>
        </w:rPr>
        <w:t xml:space="preserve"> título </w:t>
      </w:r>
      <w:r w:rsidRPr="00AD0E56">
        <w:rPr>
          <w:rFonts w:ascii="Arial" w:hAnsi="Arial" w:cs="Arial"/>
        </w:rPr>
        <w:t xml:space="preserve">de </w:t>
      </w:r>
      <w:r w:rsidRPr="00AD0E56">
        <w:rPr>
          <w:rFonts w:ascii="Arial" w:hAnsi="Arial" w:cs="Arial"/>
          <w:b/>
        </w:rPr>
        <w:t>contrapartida não financeira</w:t>
      </w:r>
      <w:r w:rsidRPr="00AD0E56">
        <w:rPr>
          <w:rFonts w:ascii="Arial" w:hAnsi="Arial" w:cs="Arial"/>
          <w:lang w:eastAsia="pt-BR"/>
        </w:rPr>
        <w:t xml:space="preserve"> que deverá obedecer a Lei n. º 8.666/93, para a realização da obra objeto do presente convênio, conforme Plano </w:t>
      </w:r>
      <w:r w:rsidRPr="00B0250B">
        <w:rPr>
          <w:rFonts w:ascii="Arial" w:hAnsi="Arial" w:cs="Arial"/>
          <w:color w:val="000000" w:themeColor="text1"/>
          <w:lang w:eastAsia="pt-BR"/>
        </w:rPr>
        <w:t>de Trabalho;</w:t>
      </w:r>
      <w:r w:rsidR="00D56BDF">
        <w:rPr>
          <w:rFonts w:ascii="Arial" w:hAnsi="Arial" w:cs="Arial"/>
          <w:color w:val="000000" w:themeColor="text1"/>
          <w:lang w:eastAsia="pt-BR"/>
        </w:rPr>
        <w:t xml:space="preserve"> </w:t>
      </w:r>
      <w:r w:rsidRPr="00B0250B">
        <w:rPr>
          <w:rFonts w:ascii="Arial" w:hAnsi="Arial" w:cs="Arial"/>
          <w:color w:val="000000" w:themeColor="text1"/>
        </w:rPr>
        <w:t xml:space="preserve"> </w:t>
      </w:r>
      <w:r w:rsidR="00B53BE2">
        <w:rPr>
          <w:rFonts w:ascii="Arial" w:hAnsi="Arial" w:cs="Arial"/>
          <w:color w:val="000000" w:themeColor="text1"/>
        </w:rPr>
        <w:t xml:space="preserve"> </w:t>
      </w:r>
      <w:r w:rsidR="00456C86">
        <w:rPr>
          <w:rFonts w:ascii="Arial" w:hAnsi="Arial" w:cs="Arial"/>
          <w:color w:val="000000" w:themeColor="text1"/>
        </w:rPr>
        <w:t xml:space="preserve"> </w:t>
      </w:r>
      <w:r w:rsidR="00B51D26">
        <w:rPr>
          <w:rFonts w:ascii="Arial" w:hAnsi="Arial" w:cs="Arial"/>
          <w:color w:val="000000" w:themeColor="text1"/>
        </w:rPr>
        <w:t xml:space="preserve"> </w:t>
      </w:r>
      <w:r w:rsidR="000C2092">
        <w:rPr>
          <w:rFonts w:ascii="Arial" w:hAnsi="Arial" w:cs="Arial"/>
          <w:color w:val="000000" w:themeColor="text1"/>
        </w:rPr>
        <w:t xml:space="preserve"> </w:t>
      </w:r>
      <w:r w:rsidR="00A30B29">
        <w:rPr>
          <w:rFonts w:ascii="Arial" w:hAnsi="Arial" w:cs="Arial"/>
          <w:color w:val="000000" w:themeColor="text1"/>
        </w:rPr>
        <w:t xml:space="preserve"> </w:t>
      </w:r>
      <w:r w:rsidR="00A266AD">
        <w:rPr>
          <w:rFonts w:ascii="Arial" w:hAnsi="Arial" w:cs="Arial"/>
          <w:color w:val="000000" w:themeColor="text1"/>
        </w:rPr>
        <w:t xml:space="preserve"> </w:t>
      </w:r>
      <w:r w:rsidR="00772B2D">
        <w:rPr>
          <w:rFonts w:ascii="Arial" w:hAnsi="Arial" w:cs="Arial"/>
          <w:color w:val="000000" w:themeColor="text1"/>
        </w:rPr>
        <w:t xml:space="preserve"> </w:t>
      </w:r>
      <w:r w:rsidR="00170921">
        <w:rPr>
          <w:rFonts w:ascii="Arial" w:hAnsi="Arial" w:cs="Arial"/>
          <w:color w:val="000000" w:themeColor="text1"/>
        </w:rPr>
        <w:t xml:space="preserve"> </w:t>
      </w:r>
      <w:r w:rsidR="00314996">
        <w:rPr>
          <w:rFonts w:ascii="Arial" w:hAnsi="Arial" w:cs="Arial"/>
          <w:color w:val="000000" w:themeColor="text1"/>
        </w:rPr>
        <w:t xml:space="preserve"> </w:t>
      </w:r>
    </w:p>
    <w:p w:rsidR="00B02C7E" w:rsidRPr="00B0250B" w:rsidRDefault="00B02C7E" w:rsidP="00B0250B">
      <w:pPr>
        <w:pStyle w:val="PargrafodaLista"/>
        <w:numPr>
          <w:ilvl w:val="0"/>
          <w:numId w:val="39"/>
        </w:numPr>
        <w:jc w:val="both"/>
        <w:rPr>
          <w:rFonts w:ascii="Arial" w:hAnsi="Arial" w:cs="Arial"/>
          <w:color w:val="FF0000"/>
          <w:lang w:eastAsia="pt-BR"/>
        </w:rPr>
      </w:pPr>
      <w:r w:rsidRPr="00B0250B">
        <w:rPr>
          <w:rFonts w:ascii="Arial" w:hAnsi="Arial" w:cs="Arial"/>
          <w:color w:val="222222"/>
          <w:shd w:val="clear" w:color="auto" w:fill="FFFFFF"/>
        </w:rPr>
        <w:t>Colocar placas de identificação e/ou cavaletes de sinalização durante a execução dos serviços objeto do presente Convênio, com a devida identificação (logomarca) do CONCEDENTE.</w:t>
      </w:r>
    </w:p>
    <w:p w:rsidR="00B02C7E" w:rsidRPr="00B0250B" w:rsidRDefault="00B02C7E" w:rsidP="00B0250B">
      <w:pPr>
        <w:pStyle w:val="PargrafodaLista"/>
        <w:numPr>
          <w:ilvl w:val="0"/>
          <w:numId w:val="39"/>
        </w:numPr>
        <w:jc w:val="both"/>
        <w:rPr>
          <w:rFonts w:ascii="Arial" w:hAnsi="Arial" w:cs="Arial"/>
          <w:color w:val="FF0000"/>
          <w:lang w:eastAsia="pt-BR"/>
        </w:rPr>
      </w:pPr>
      <w:r w:rsidRPr="00B0250B">
        <w:rPr>
          <w:rFonts w:ascii="Arial" w:hAnsi="Arial" w:cs="Arial"/>
        </w:rPr>
        <w:t xml:space="preserve">Fornecer a CONCEDENTE todas as informações solicitadas com relação a execução do objeto do presente Termo de Convênio; </w:t>
      </w:r>
    </w:p>
    <w:p w:rsidR="00B02C7E" w:rsidRPr="00FB0D37" w:rsidRDefault="00B02C7E" w:rsidP="00B0250B">
      <w:pPr>
        <w:pStyle w:val="PargrafodaLista"/>
        <w:numPr>
          <w:ilvl w:val="0"/>
          <w:numId w:val="39"/>
        </w:numPr>
        <w:jc w:val="both"/>
        <w:rPr>
          <w:rFonts w:ascii="Arial" w:hAnsi="Arial" w:cs="Arial"/>
          <w:color w:val="FF0000"/>
          <w:lang w:eastAsia="pt-BR"/>
        </w:rPr>
      </w:pPr>
      <w:r w:rsidRPr="00B0250B">
        <w:rPr>
          <w:rFonts w:ascii="Arial" w:hAnsi="Arial" w:cs="Arial"/>
        </w:rPr>
        <w:t>Permitir e facilitar o livre acesso de servidores da SINFRA a qualquer tempo e lugar, a todos os atos e fatos relacionados direta ou indiretamente com o presente Termo de Convênio, quando em missão de fiscalização ou auditoria;</w:t>
      </w:r>
    </w:p>
    <w:p w:rsidR="00FB0D37" w:rsidRPr="00FB0D37" w:rsidRDefault="00FB0D37" w:rsidP="00FB0D37">
      <w:pPr>
        <w:pStyle w:val="PargrafodaLista"/>
        <w:numPr>
          <w:ilvl w:val="0"/>
          <w:numId w:val="39"/>
        </w:numPr>
        <w:jc w:val="both"/>
        <w:rPr>
          <w:rFonts w:ascii="Arial" w:hAnsi="Arial" w:cs="Arial"/>
          <w:color w:val="000000" w:themeColor="text1"/>
          <w:lang w:eastAsia="pt-BR"/>
        </w:rPr>
      </w:pPr>
      <w:r w:rsidRPr="00FB0D37">
        <w:rPr>
          <w:rFonts w:ascii="Arial" w:hAnsi="Arial" w:cs="Arial"/>
          <w:color w:val="000000" w:themeColor="text1"/>
          <w:lang w:eastAsia="pt-BR"/>
        </w:rPr>
        <w:t xml:space="preserve">A obrigatoriedade de observar as Normas Técnicas de Engenharia na execução dos serviços </w:t>
      </w:r>
      <w:r w:rsidR="00C95ED3" w:rsidRPr="00C95ED3">
        <w:rPr>
          <w:rFonts w:ascii="Arial" w:hAnsi="Arial" w:cs="Arial"/>
          <w:color w:val="000000" w:themeColor="text1"/>
          <w:lang w:eastAsia="pt-BR"/>
        </w:rPr>
        <w:t>de substituição das luminárias de LED de Alto Desempenho</w:t>
      </w:r>
      <w:r w:rsidRPr="00FB0D37">
        <w:rPr>
          <w:rFonts w:ascii="Arial" w:hAnsi="Arial" w:cs="Arial"/>
          <w:color w:val="000000" w:themeColor="text1"/>
          <w:lang w:eastAsia="pt-BR"/>
        </w:rPr>
        <w:t>;</w:t>
      </w:r>
    </w:p>
    <w:p w:rsidR="00FB0D37" w:rsidRPr="00FB0D37" w:rsidRDefault="00C95ED3" w:rsidP="00FB0D37">
      <w:pPr>
        <w:pStyle w:val="PargrafodaLista"/>
        <w:numPr>
          <w:ilvl w:val="0"/>
          <w:numId w:val="39"/>
        </w:numPr>
        <w:jc w:val="both"/>
        <w:rPr>
          <w:rFonts w:ascii="Arial" w:hAnsi="Arial" w:cs="Arial"/>
          <w:color w:val="000000" w:themeColor="text1"/>
          <w:lang w:eastAsia="pt-BR"/>
        </w:rPr>
      </w:pPr>
      <w:r w:rsidRPr="00C95ED3">
        <w:rPr>
          <w:rFonts w:ascii="Arial" w:hAnsi="Arial" w:cs="Arial"/>
          <w:color w:val="000000" w:themeColor="text1"/>
          <w:lang w:eastAsia="pt-BR"/>
        </w:rPr>
        <w:t>A responsabilidade do convenente pela elaboração e aprovação dos projetos de engenharia para implantação das soluções de substituição das luminárias de LED de Alto Desempenho, inclusive pelo licenciamento ambiental, quando for o caso;</w:t>
      </w:r>
      <w:r w:rsidR="00535D63">
        <w:rPr>
          <w:rFonts w:ascii="Arial" w:hAnsi="Arial" w:cs="Arial"/>
          <w:color w:val="000000" w:themeColor="text1"/>
          <w:lang w:eastAsia="pt-BR"/>
        </w:rPr>
        <w:t xml:space="preserve"> </w:t>
      </w:r>
    </w:p>
    <w:p w:rsidR="00415C0F" w:rsidRPr="00A93957" w:rsidRDefault="00B02C7E" w:rsidP="00415C0F">
      <w:pPr>
        <w:pStyle w:val="PargrafodaLista"/>
        <w:numPr>
          <w:ilvl w:val="0"/>
          <w:numId w:val="39"/>
        </w:numPr>
        <w:jc w:val="both"/>
        <w:rPr>
          <w:rFonts w:ascii="Arial" w:hAnsi="Arial" w:cs="Arial"/>
          <w:color w:val="FF0000"/>
          <w:lang w:eastAsia="pt-BR"/>
        </w:rPr>
      </w:pPr>
      <w:r w:rsidRPr="00B0250B">
        <w:rPr>
          <w:rFonts w:ascii="Arial" w:hAnsi="Arial" w:cs="Arial"/>
        </w:rPr>
        <w:t xml:space="preserve">Alimentar o Sistema de Gerenciamento de Convênios – SIGCon, no endereço </w:t>
      </w:r>
      <w:r w:rsidRPr="00B0250B">
        <w:rPr>
          <w:rFonts w:ascii="Arial" w:hAnsi="Arial" w:cs="Arial"/>
          <w:b/>
        </w:rPr>
        <w:t>www.seplan.mt.gov.br/sigcon</w:t>
      </w:r>
      <w:r w:rsidRPr="00B0250B">
        <w:rPr>
          <w:rFonts w:ascii="Arial" w:hAnsi="Arial" w:cs="Arial"/>
        </w:rPr>
        <w:t>, com dados relativos a execução do convênio, como execução de metas efetuados, etc., bem como fazer lançamento de propostas de aditamento de prazo e/ou valores, qua</w:t>
      </w:r>
      <w:r w:rsidR="00B0250B">
        <w:rPr>
          <w:rFonts w:ascii="Arial" w:hAnsi="Arial" w:cs="Arial"/>
        </w:rPr>
        <w:t>ndo efetivamente for necessário;</w:t>
      </w:r>
    </w:p>
    <w:p w:rsidR="00B0250B" w:rsidRDefault="00B0250B" w:rsidP="00B0250B">
      <w:pPr>
        <w:pStyle w:val="PargrafodaLista"/>
        <w:numPr>
          <w:ilvl w:val="0"/>
          <w:numId w:val="39"/>
        </w:numPr>
        <w:jc w:val="both"/>
        <w:rPr>
          <w:rFonts w:ascii="Arial" w:hAnsi="Arial" w:cs="Arial"/>
          <w:color w:val="000000" w:themeColor="text1"/>
          <w:lang w:eastAsia="pt-BR"/>
        </w:rPr>
      </w:pPr>
      <w:r w:rsidRPr="00FB0D37">
        <w:rPr>
          <w:rFonts w:ascii="Arial" w:hAnsi="Arial" w:cs="Arial"/>
          <w:color w:val="000000" w:themeColor="text1"/>
          <w:lang w:eastAsia="pt-BR"/>
        </w:rPr>
        <w:t xml:space="preserve">A obrigatoriedade do convenente em prestar contas à SINFRA relativo a execução dos serviços </w:t>
      </w:r>
      <w:r w:rsidR="00C95ED3" w:rsidRPr="00C95ED3">
        <w:rPr>
          <w:rFonts w:ascii="Arial" w:hAnsi="Arial" w:cs="Arial"/>
          <w:color w:val="000000" w:themeColor="text1"/>
          <w:lang w:eastAsia="pt-BR"/>
        </w:rPr>
        <w:t>de substituição das luminárias de LED de Alto Desempenho</w:t>
      </w:r>
      <w:r w:rsidRPr="00FB0D37">
        <w:rPr>
          <w:rFonts w:ascii="Arial" w:hAnsi="Arial" w:cs="Arial"/>
          <w:color w:val="000000" w:themeColor="text1"/>
          <w:lang w:eastAsia="pt-BR"/>
        </w:rPr>
        <w:t>, com o emprego dos materiais repassados pela SINFRA;</w:t>
      </w:r>
    </w:p>
    <w:p w:rsidR="00D02E9A" w:rsidRPr="00A93957" w:rsidRDefault="00B0250B" w:rsidP="00A93957">
      <w:pPr>
        <w:pStyle w:val="PargrafodaLista"/>
        <w:numPr>
          <w:ilvl w:val="0"/>
          <w:numId w:val="39"/>
        </w:numPr>
        <w:jc w:val="both"/>
        <w:rPr>
          <w:rFonts w:ascii="Arial" w:hAnsi="Arial" w:cs="Arial"/>
          <w:color w:val="000000" w:themeColor="text1"/>
          <w:lang w:eastAsia="pt-BR"/>
        </w:rPr>
      </w:pPr>
      <w:r w:rsidRPr="00FB0D37">
        <w:rPr>
          <w:rFonts w:ascii="Arial" w:hAnsi="Arial" w:cs="Arial"/>
          <w:color w:val="000000" w:themeColor="text1"/>
          <w:lang w:eastAsia="pt-BR"/>
        </w:rPr>
        <w:t>A responsabilidade dos municípios em devolver os recursos correspondentes aos materiais repassados pela SINFRA, quando constatada:</w:t>
      </w:r>
    </w:p>
    <w:p w:rsidR="00B0250B" w:rsidRPr="00FB0D37" w:rsidRDefault="00B0250B" w:rsidP="00B0250B">
      <w:pPr>
        <w:jc w:val="both"/>
        <w:rPr>
          <w:rFonts w:ascii="Arial" w:hAnsi="Arial" w:cs="Arial"/>
          <w:color w:val="000000" w:themeColor="text1"/>
          <w:lang w:eastAsia="pt-BR"/>
        </w:rPr>
      </w:pPr>
      <w:r w:rsidRPr="00FB0D37">
        <w:rPr>
          <w:rFonts w:ascii="Arial" w:hAnsi="Arial" w:cs="Arial"/>
          <w:color w:val="000000" w:themeColor="text1"/>
          <w:lang w:eastAsia="pt-BR"/>
        </w:rPr>
        <w:lastRenderedPageBreak/>
        <w:t xml:space="preserve"> I - Inexecução total ou parcial do objeto pactuado;</w:t>
      </w:r>
    </w:p>
    <w:p w:rsidR="00B0250B" w:rsidRPr="00FB0D37" w:rsidRDefault="00B0250B" w:rsidP="00B0250B">
      <w:pPr>
        <w:jc w:val="both"/>
        <w:rPr>
          <w:rFonts w:ascii="Arial" w:hAnsi="Arial" w:cs="Arial"/>
          <w:color w:val="000000" w:themeColor="text1"/>
          <w:lang w:eastAsia="pt-BR"/>
        </w:rPr>
      </w:pPr>
      <w:r w:rsidRPr="00FB0D37">
        <w:rPr>
          <w:rFonts w:ascii="Arial" w:hAnsi="Arial" w:cs="Arial"/>
          <w:color w:val="000000" w:themeColor="text1"/>
          <w:lang w:eastAsia="pt-BR"/>
        </w:rPr>
        <w:t xml:space="preserve"> II - Irregularidades na execução dos serviços; </w:t>
      </w:r>
    </w:p>
    <w:p w:rsidR="00B0250B" w:rsidRPr="00FB0D37" w:rsidRDefault="00B0250B" w:rsidP="00B0250B">
      <w:pPr>
        <w:jc w:val="both"/>
        <w:rPr>
          <w:rFonts w:ascii="Arial" w:hAnsi="Arial" w:cs="Arial"/>
          <w:color w:val="000000" w:themeColor="text1"/>
          <w:lang w:eastAsia="pt-BR"/>
        </w:rPr>
      </w:pPr>
      <w:r w:rsidRPr="00FB0D37">
        <w:rPr>
          <w:rFonts w:ascii="Arial" w:hAnsi="Arial" w:cs="Arial"/>
          <w:color w:val="000000" w:themeColor="text1"/>
          <w:lang w:eastAsia="pt-BR"/>
        </w:rPr>
        <w:t xml:space="preserve">III - Desvio de finalidade dos materiais transferidos; </w:t>
      </w:r>
    </w:p>
    <w:p w:rsidR="00D02E9A" w:rsidRPr="004C5F19" w:rsidRDefault="00B0250B" w:rsidP="00B0250B">
      <w:pPr>
        <w:jc w:val="both"/>
        <w:rPr>
          <w:rFonts w:ascii="Arial" w:hAnsi="Arial" w:cs="Arial"/>
          <w:color w:val="000000" w:themeColor="text1"/>
          <w:lang w:eastAsia="pt-BR"/>
        </w:rPr>
      </w:pPr>
      <w:r w:rsidRPr="00FB0D37">
        <w:rPr>
          <w:rFonts w:ascii="Arial" w:hAnsi="Arial" w:cs="Arial"/>
          <w:color w:val="000000" w:themeColor="text1"/>
          <w:lang w:eastAsia="pt-BR"/>
        </w:rPr>
        <w:t>IV - Ausência de prestação de contas conforme estabelecido nas normas de convênio;</w:t>
      </w:r>
    </w:p>
    <w:p w:rsidR="00B02C7E" w:rsidRPr="00B0250B" w:rsidRDefault="00B02C7E" w:rsidP="00B0250B">
      <w:pPr>
        <w:pStyle w:val="PargrafodaLista"/>
        <w:numPr>
          <w:ilvl w:val="0"/>
          <w:numId w:val="39"/>
        </w:numPr>
        <w:jc w:val="both"/>
        <w:rPr>
          <w:rFonts w:ascii="Arial" w:hAnsi="Arial" w:cs="Arial"/>
          <w:color w:val="000000" w:themeColor="text1"/>
          <w:lang w:eastAsia="pt-BR"/>
        </w:rPr>
      </w:pPr>
      <w:r w:rsidRPr="00B0250B">
        <w:rPr>
          <w:rFonts w:ascii="Arial" w:hAnsi="Arial" w:cs="Arial"/>
          <w:color w:val="000000" w:themeColor="text1"/>
        </w:rPr>
        <w:t xml:space="preserve">Elaborar ao final do cumprimento do objeto a </w:t>
      </w:r>
      <w:r w:rsidRPr="00B0250B">
        <w:rPr>
          <w:rFonts w:ascii="Arial" w:hAnsi="Arial" w:cs="Arial"/>
          <w:b/>
          <w:color w:val="000000" w:themeColor="text1"/>
        </w:rPr>
        <w:t>PRESTAÇÃO DE CONTAS</w:t>
      </w:r>
      <w:r w:rsidRPr="00B0250B">
        <w:rPr>
          <w:rFonts w:ascii="Arial" w:hAnsi="Arial" w:cs="Arial"/>
          <w:color w:val="000000" w:themeColor="text1"/>
        </w:rPr>
        <w:t>;</w:t>
      </w:r>
    </w:p>
    <w:p w:rsidR="00B02C7E" w:rsidRPr="00B0250B" w:rsidRDefault="00B02C7E" w:rsidP="00B0250B">
      <w:pPr>
        <w:pStyle w:val="PargrafodaLista"/>
        <w:numPr>
          <w:ilvl w:val="0"/>
          <w:numId w:val="39"/>
        </w:numPr>
        <w:jc w:val="both"/>
        <w:rPr>
          <w:rFonts w:ascii="Arial" w:hAnsi="Arial" w:cs="Arial"/>
          <w:color w:val="000000" w:themeColor="text1"/>
          <w:lang w:eastAsia="pt-BR"/>
        </w:rPr>
      </w:pPr>
      <w:r w:rsidRPr="00B0250B">
        <w:rPr>
          <w:rFonts w:ascii="Arial" w:hAnsi="Arial" w:cs="Arial"/>
          <w:color w:val="000000" w:themeColor="text1"/>
        </w:rPr>
        <w:t>Protocolar a prestação de contas junto ao CONCEDENTE, em conformidade com a Cláusula Décima Segunda do presente Termo de Convênio.</w:t>
      </w:r>
    </w:p>
    <w:p w:rsidR="00B02C7E" w:rsidRPr="00B0250B" w:rsidRDefault="00B02C7E" w:rsidP="00B02C7E">
      <w:pPr>
        <w:rPr>
          <w:rFonts w:ascii="Arial" w:hAnsi="Arial" w:cs="Arial"/>
          <w:color w:val="FF0000"/>
        </w:rPr>
      </w:pPr>
    </w:p>
    <w:p w:rsidR="00B02C7E" w:rsidRPr="00D956CC" w:rsidRDefault="00B02C7E" w:rsidP="00B02C7E">
      <w:pPr>
        <w:pStyle w:val="Ttulo5"/>
        <w:widowControl w:val="0"/>
        <w:spacing w:before="0" w:after="0" w:line="276" w:lineRule="auto"/>
        <w:rPr>
          <w:rFonts w:ascii="Arial" w:hAnsi="Arial" w:cs="Arial"/>
          <w:i w:val="0"/>
          <w:sz w:val="24"/>
          <w:szCs w:val="24"/>
          <w:lang w:val="pt-BR"/>
        </w:rPr>
      </w:pPr>
      <w:r w:rsidRPr="00D956CC">
        <w:rPr>
          <w:rFonts w:ascii="Arial" w:hAnsi="Arial" w:cs="Arial"/>
          <w:i w:val="0"/>
          <w:sz w:val="24"/>
          <w:szCs w:val="24"/>
        </w:rPr>
        <w:t xml:space="preserve">CLAUSULA </w:t>
      </w:r>
      <w:r w:rsidRPr="003617C6">
        <w:rPr>
          <w:rFonts w:ascii="Arial" w:hAnsi="Arial" w:cs="Arial"/>
          <w:i w:val="0"/>
          <w:sz w:val="24"/>
          <w:szCs w:val="24"/>
        </w:rPr>
        <w:t xml:space="preserve">SEXTA </w:t>
      </w:r>
      <w:r w:rsidRPr="00D956CC">
        <w:rPr>
          <w:rFonts w:ascii="Arial" w:hAnsi="Arial" w:cs="Arial"/>
          <w:i w:val="0"/>
          <w:sz w:val="24"/>
          <w:szCs w:val="24"/>
        </w:rPr>
        <w:t>– DA VIGÊNCIA</w:t>
      </w:r>
    </w:p>
    <w:p w:rsidR="00B02C7E" w:rsidRPr="00D956CC" w:rsidRDefault="00B02C7E" w:rsidP="00B02C7E">
      <w:pPr>
        <w:rPr>
          <w:rFonts w:ascii="Arial" w:hAnsi="Arial" w:cs="Arial"/>
          <w:lang w:val="x-none"/>
        </w:rPr>
      </w:pPr>
    </w:p>
    <w:p w:rsidR="00B02C7E" w:rsidRPr="00D956CC" w:rsidRDefault="00B02C7E" w:rsidP="00B02C7E">
      <w:pPr>
        <w:pStyle w:val="Recuodecorpodetexto"/>
        <w:widowControl w:val="0"/>
        <w:tabs>
          <w:tab w:val="left" w:pos="709"/>
        </w:tabs>
        <w:spacing w:after="0" w:line="276" w:lineRule="auto"/>
        <w:ind w:left="0"/>
        <w:jc w:val="both"/>
        <w:rPr>
          <w:rFonts w:ascii="Arial" w:hAnsi="Arial" w:cs="Arial"/>
          <w:lang w:val="pt-BR"/>
        </w:rPr>
      </w:pPr>
      <w:r>
        <w:rPr>
          <w:rFonts w:ascii="Arial" w:hAnsi="Arial" w:cs="Arial"/>
          <w:b/>
        </w:rPr>
        <w:t>6</w:t>
      </w:r>
      <w:r w:rsidRPr="00D956CC">
        <w:rPr>
          <w:rFonts w:ascii="Arial" w:hAnsi="Arial" w:cs="Arial"/>
          <w:b/>
        </w:rPr>
        <w:t>.1.</w:t>
      </w:r>
      <w:r w:rsidRPr="00D956CC">
        <w:rPr>
          <w:rFonts w:ascii="Arial" w:hAnsi="Arial" w:cs="Arial"/>
        </w:rPr>
        <w:tab/>
        <w:t>O prazo de vig</w:t>
      </w:r>
      <w:r w:rsidR="00FB0D37">
        <w:rPr>
          <w:rFonts w:ascii="Arial" w:hAnsi="Arial" w:cs="Arial"/>
        </w:rPr>
        <w:t xml:space="preserve">ência deste instrumento é de </w:t>
      </w:r>
      <w:r w:rsidR="00D02E9A">
        <w:rPr>
          <w:rFonts w:ascii="Arial" w:hAnsi="Arial" w:cs="Arial"/>
          <w:lang w:val="pt-BR"/>
        </w:rPr>
        <w:t>365</w:t>
      </w:r>
      <w:r w:rsidR="00FB0D37">
        <w:rPr>
          <w:rFonts w:ascii="Arial" w:hAnsi="Arial" w:cs="Arial"/>
        </w:rPr>
        <w:t xml:space="preserve"> (</w:t>
      </w:r>
      <w:r w:rsidR="00D02E9A">
        <w:rPr>
          <w:rFonts w:ascii="Arial" w:hAnsi="Arial" w:cs="Arial"/>
          <w:lang w:val="pt-BR"/>
        </w:rPr>
        <w:t>Trezentos e sessenta e cinco</w:t>
      </w:r>
      <w:r w:rsidRPr="00D956CC">
        <w:rPr>
          <w:rFonts w:ascii="Arial" w:hAnsi="Arial" w:cs="Arial"/>
        </w:rPr>
        <w:t xml:space="preserve">) dias, contados a partir da data de sua assinatura. </w:t>
      </w:r>
    </w:p>
    <w:p w:rsidR="00B02C7E" w:rsidRPr="00D956CC" w:rsidRDefault="00B02C7E" w:rsidP="00B02C7E">
      <w:pPr>
        <w:pStyle w:val="Recuodecorpodetexto"/>
        <w:widowControl w:val="0"/>
        <w:tabs>
          <w:tab w:val="left" w:pos="709"/>
        </w:tabs>
        <w:spacing w:after="0" w:line="276" w:lineRule="auto"/>
        <w:ind w:left="0"/>
        <w:jc w:val="both"/>
        <w:rPr>
          <w:rFonts w:ascii="Arial" w:hAnsi="Arial" w:cs="Arial"/>
          <w:lang w:val="pt-BR"/>
        </w:rPr>
      </w:pPr>
    </w:p>
    <w:p w:rsidR="00B02C7E" w:rsidRPr="00D956CC" w:rsidRDefault="00B02C7E" w:rsidP="00B02C7E">
      <w:pPr>
        <w:pStyle w:val="Ttulo4"/>
        <w:keepNext w:val="0"/>
        <w:widowControl w:val="0"/>
        <w:spacing w:before="0" w:after="0" w:line="276" w:lineRule="auto"/>
        <w:rPr>
          <w:rFonts w:ascii="Arial" w:hAnsi="Arial" w:cs="Arial"/>
          <w:sz w:val="24"/>
          <w:szCs w:val="24"/>
        </w:rPr>
      </w:pPr>
      <w:r w:rsidRPr="00D956CC">
        <w:rPr>
          <w:rFonts w:ascii="Arial" w:hAnsi="Arial" w:cs="Arial"/>
          <w:sz w:val="24"/>
          <w:szCs w:val="24"/>
        </w:rPr>
        <w:t xml:space="preserve">CLAUSULA </w:t>
      </w:r>
      <w:r w:rsidRPr="003617C6">
        <w:rPr>
          <w:rFonts w:ascii="Arial" w:hAnsi="Arial" w:cs="Arial"/>
          <w:sz w:val="24"/>
          <w:szCs w:val="24"/>
        </w:rPr>
        <w:t xml:space="preserve">SÉTIMA </w:t>
      </w:r>
      <w:r w:rsidRPr="00D956CC">
        <w:rPr>
          <w:rFonts w:ascii="Arial" w:hAnsi="Arial" w:cs="Arial"/>
          <w:sz w:val="24"/>
          <w:szCs w:val="24"/>
        </w:rPr>
        <w:t>– DAS ALTERAÇÕES</w:t>
      </w:r>
    </w:p>
    <w:p w:rsidR="00B02C7E" w:rsidRPr="00D956CC" w:rsidRDefault="00B02C7E" w:rsidP="00B02C7E">
      <w:pPr>
        <w:rPr>
          <w:rFonts w:ascii="Arial" w:hAnsi="Arial" w:cs="Arial"/>
          <w:lang w:val="x-none"/>
        </w:rPr>
      </w:pPr>
    </w:p>
    <w:p w:rsidR="00B02C7E" w:rsidRPr="00D956CC" w:rsidRDefault="00B02C7E" w:rsidP="00B02C7E">
      <w:pPr>
        <w:widowControl w:val="0"/>
        <w:tabs>
          <w:tab w:val="left" w:pos="709"/>
          <w:tab w:val="left" w:pos="1134"/>
        </w:tabs>
        <w:spacing w:line="276" w:lineRule="auto"/>
        <w:jc w:val="both"/>
        <w:rPr>
          <w:rFonts w:ascii="Arial" w:hAnsi="Arial" w:cs="Arial"/>
        </w:rPr>
      </w:pPr>
      <w:r>
        <w:rPr>
          <w:rFonts w:ascii="Arial" w:hAnsi="Arial" w:cs="Arial"/>
          <w:b/>
        </w:rPr>
        <w:t>7</w:t>
      </w:r>
      <w:r w:rsidRPr="00D956CC">
        <w:rPr>
          <w:rFonts w:ascii="Arial" w:hAnsi="Arial" w:cs="Arial"/>
          <w:b/>
        </w:rPr>
        <w:t>.1.</w:t>
      </w:r>
      <w:r w:rsidRPr="00D956CC">
        <w:rPr>
          <w:rFonts w:ascii="Arial" w:hAnsi="Arial" w:cs="Arial"/>
        </w:rPr>
        <w:tab/>
        <w:t>Este Termo de Convênio poderá ser alterado através de Termo Aditivo, com as devidas justificativas e mediante solicitação apresentada no SIGcon, no prazo mínimo de 30 (trinta) dias antes do término da vigência, prazo necessário para análise da área técnica, área jurídica e decisão, vedada a alteração do objeto, conforme estabelece IN nº 001.2015.</w:t>
      </w:r>
    </w:p>
    <w:p w:rsidR="00B02C7E" w:rsidRPr="00D956CC" w:rsidRDefault="00B02C7E" w:rsidP="00B02C7E">
      <w:pPr>
        <w:widowControl w:val="0"/>
        <w:tabs>
          <w:tab w:val="left" w:pos="709"/>
          <w:tab w:val="left" w:pos="1134"/>
        </w:tabs>
        <w:spacing w:line="276" w:lineRule="auto"/>
        <w:jc w:val="both"/>
        <w:rPr>
          <w:rFonts w:ascii="Arial" w:hAnsi="Arial" w:cs="Arial"/>
        </w:rPr>
      </w:pPr>
    </w:p>
    <w:p w:rsidR="00B02C7E" w:rsidRPr="00D956CC" w:rsidRDefault="00B02C7E" w:rsidP="00B02C7E">
      <w:pPr>
        <w:tabs>
          <w:tab w:val="num" w:pos="420"/>
          <w:tab w:val="left" w:pos="567"/>
        </w:tabs>
        <w:jc w:val="both"/>
        <w:rPr>
          <w:rFonts w:ascii="Arial" w:hAnsi="Arial" w:cs="Arial"/>
          <w:b/>
          <w:bCs/>
        </w:rPr>
      </w:pPr>
      <w:bookmarkStart w:id="3" w:name="_Hlk488677324"/>
      <w:r w:rsidRPr="00D956CC">
        <w:rPr>
          <w:rFonts w:ascii="Arial" w:hAnsi="Arial" w:cs="Arial"/>
          <w:b/>
          <w:bCs/>
        </w:rPr>
        <w:t>CLÁUSULA OITAVA - DA PUBLICIDADE</w:t>
      </w:r>
    </w:p>
    <w:p w:rsidR="00B02C7E" w:rsidRPr="00D956CC" w:rsidRDefault="00B02C7E" w:rsidP="00B02C7E">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284"/>
          <w:tab w:val="left" w:pos="567"/>
        </w:tabs>
        <w:suppressAutoHyphens w:val="0"/>
        <w:rPr>
          <w:b/>
          <w:spacing w:val="0"/>
          <w:lang w:val="pt-BR"/>
        </w:rPr>
      </w:pPr>
    </w:p>
    <w:p w:rsidR="00B02C7E" w:rsidRPr="00D956CC" w:rsidRDefault="00B02C7E" w:rsidP="00B02C7E">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284"/>
          <w:tab w:val="left" w:pos="567"/>
        </w:tabs>
        <w:suppressAutoHyphens w:val="0"/>
        <w:rPr>
          <w:spacing w:val="0"/>
          <w:lang w:val="pt-BR"/>
        </w:rPr>
      </w:pPr>
      <w:r>
        <w:rPr>
          <w:b/>
          <w:spacing w:val="0"/>
          <w:lang w:val="pt-BR"/>
        </w:rPr>
        <w:t>8</w:t>
      </w:r>
      <w:r w:rsidRPr="00D956CC">
        <w:rPr>
          <w:b/>
          <w:spacing w:val="0"/>
          <w:lang w:val="pt-BR"/>
        </w:rPr>
        <w:t>.1.</w:t>
      </w:r>
      <w:r w:rsidRPr="00D956CC">
        <w:rPr>
          <w:b/>
          <w:spacing w:val="0"/>
          <w:lang w:val="pt-BR"/>
        </w:rPr>
        <w:tab/>
      </w:r>
      <w:r w:rsidRPr="00D956CC">
        <w:rPr>
          <w:b/>
          <w:spacing w:val="0"/>
          <w:lang w:val="pt-BR"/>
        </w:rPr>
        <w:tab/>
      </w:r>
      <w:r w:rsidRPr="00D956CC">
        <w:rPr>
          <w:spacing w:val="0"/>
          <w:lang w:val="pt-BR"/>
        </w:rPr>
        <w:t xml:space="preserve">Para eficácia deste Termo e de seus eventuais Termos Aditivos, a CONCEDENTE providenciará, às suas expensas, a publicação de seus respectivos extratos no Diário Oficial do Estado, no prazo de 20 (vinte) dias, contados a partir </w:t>
      </w:r>
      <w:r>
        <w:rPr>
          <w:spacing w:val="0"/>
          <w:lang w:val="pt-BR"/>
        </w:rPr>
        <w:t>da</w:t>
      </w:r>
      <w:r w:rsidRPr="00D956CC">
        <w:rPr>
          <w:spacing w:val="0"/>
          <w:lang w:val="pt-BR"/>
        </w:rPr>
        <w:t xml:space="preserve"> </w:t>
      </w:r>
      <w:r>
        <w:rPr>
          <w:spacing w:val="0"/>
          <w:lang w:val="pt-BR"/>
        </w:rPr>
        <w:t>d</w:t>
      </w:r>
      <w:r w:rsidRPr="00D956CC">
        <w:rPr>
          <w:spacing w:val="0"/>
          <w:lang w:val="pt-BR"/>
        </w:rPr>
        <w:t xml:space="preserve">ata de sua assinatura, nos termos do art. 22 da INSTRUÇÃO NORMATIVA CONJUNTA </w:t>
      </w:r>
      <w:r w:rsidRPr="00D956CC">
        <w:rPr>
          <w:lang w:val="pt-BR"/>
        </w:rPr>
        <w:t xml:space="preserve">SEPLAN/SEFAZ/CGE Nº 001/2015 </w:t>
      </w:r>
      <w:r w:rsidRPr="00D956CC">
        <w:rPr>
          <w:spacing w:val="0"/>
          <w:lang w:val="pt-BR"/>
        </w:rPr>
        <w:t>e suas alterações posteriores.</w:t>
      </w:r>
      <w:bookmarkEnd w:id="3"/>
    </w:p>
    <w:p w:rsidR="00B02C7E" w:rsidRDefault="00B02C7E" w:rsidP="00B02C7E">
      <w:pPr>
        <w:tabs>
          <w:tab w:val="num" w:pos="420"/>
          <w:tab w:val="left" w:pos="567"/>
        </w:tabs>
        <w:jc w:val="both"/>
        <w:rPr>
          <w:rFonts w:ascii="Arial" w:hAnsi="Arial" w:cs="Arial"/>
          <w:b/>
          <w:bCs/>
        </w:rPr>
      </w:pPr>
    </w:p>
    <w:p w:rsidR="00B02C7E" w:rsidRPr="00D956CC" w:rsidRDefault="00B02C7E" w:rsidP="00B02C7E">
      <w:pPr>
        <w:tabs>
          <w:tab w:val="num" w:pos="420"/>
          <w:tab w:val="left" w:pos="567"/>
        </w:tabs>
        <w:jc w:val="both"/>
        <w:rPr>
          <w:rFonts w:ascii="Arial" w:hAnsi="Arial" w:cs="Arial"/>
          <w:b/>
          <w:bCs/>
        </w:rPr>
      </w:pPr>
      <w:r>
        <w:rPr>
          <w:rFonts w:ascii="Arial" w:hAnsi="Arial" w:cs="Arial"/>
          <w:b/>
          <w:bCs/>
        </w:rPr>
        <w:t>CLÁUSULA NON</w:t>
      </w:r>
      <w:r w:rsidRPr="00D956CC">
        <w:rPr>
          <w:rFonts w:ascii="Arial" w:hAnsi="Arial" w:cs="Arial"/>
          <w:b/>
          <w:bCs/>
        </w:rPr>
        <w:t>A - DA RESPONSABILIDADE</w:t>
      </w:r>
    </w:p>
    <w:p w:rsidR="00B02C7E" w:rsidRPr="00D956CC" w:rsidRDefault="00B02C7E" w:rsidP="00B02C7E">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567"/>
          <w:tab w:val="left" w:pos="709"/>
        </w:tabs>
        <w:suppressAutoHyphens w:val="0"/>
        <w:rPr>
          <w:spacing w:val="0"/>
          <w:lang w:val="pt-BR"/>
        </w:rPr>
      </w:pPr>
    </w:p>
    <w:p w:rsidR="00B02C7E" w:rsidRPr="00D956CC" w:rsidRDefault="00B02C7E" w:rsidP="00B02C7E">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567"/>
          <w:tab w:val="left" w:pos="709"/>
        </w:tabs>
        <w:suppressAutoHyphens w:val="0"/>
        <w:rPr>
          <w:spacing w:val="0"/>
          <w:lang w:val="pt-BR"/>
        </w:rPr>
      </w:pPr>
      <w:r>
        <w:rPr>
          <w:b/>
          <w:spacing w:val="0"/>
          <w:lang w:val="pt-BR"/>
        </w:rPr>
        <w:t>9</w:t>
      </w:r>
      <w:r w:rsidRPr="00D956CC">
        <w:rPr>
          <w:b/>
          <w:spacing w:val="0"/>
          <w:lang w:val="pt-BR"/>
        </w:rPr>
        <w:t>.1.</w:t>
      </w:r>
      <w:r w:rsidRPr="00D956CC">
        <w:rPr>
          <w:spacing w:val="0"/>
          <w:lang w:val="pt-BR"/>
        </w:rPr>
        <w:t xml:space="preserve"> </w:t>
      </w:r>
      <w:r w:rsidRPr="00D956CC">
        <w:rPr>
          <w:spacing w:val="0"/>
          <w:lang w:val="pt-BR"/>
        </w:rPr>
        <w:tab/>
        <w:t xml:space="preserve"> O presente Termo deverá ser executado fielmente pelas partes, de acordo com as cláusulas pactuadas e a legislação pertinente, respondendo cada uma pelas consequências de sua inexecução total ou parcial, nos termos acordados.</w:t>
      </w:r>
    </w:p>
    <w:p w:rsidR="00B02C7E" w:rsidRPr="00D956CC" w:rsidRDefault="00B02C7E" w:rsidP="00B02C7E">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567"/>
          <w:tab w:val="left" w:pos="709"/>
        </w:tabs>
        <w:suppressAutoHyphens w:val="0"/>
        <w:rPr>
          <w:spacing w:val="0"/>
          <w:lang w:val="pt-BR"/>
        </w:rPr>
      </w:pPr>
    </w:p>
    <w:p w:rsidR="00B02C7E" w:rsidRPr="00D956CC" w:rsidRDefault="00B02C7E" w:rsidP="00B02C7E">
      <w:pPr>
        <w:keepNext/>
        <w:tabs>
          <w:tab w:val="left" w:pos="1985"/>
        </w:tabs>
        <w:outlineLvl w:val="0"/>
        <w:rPr>
          <w:rFonts w:ascii="Arial" w:hAnsi="Arial" w:cs="Arial"/>
          <w:b/>
          <w:lang w:eastAsia="pt-BR"/>
        </w:rPr>
      </w:pPr>
      <w:r>
        <w:rPr>
          <w:rFonts w:ascii="Arial" w:hAnsi="Arial" w:cs="Arial"/>
          <w:b/>
          <w:lang w:eastAsia="pt-BR"/>
        </w:rPr>
        <w:t>CLAUSULA DÉCIM</w:t>
      </w:r>
      <w:r w:rsidRPr="00D956CC">
        <w:rPr>
          <w:rFonts w:ascii="Arial" w:hAnsi="Arial" w:cs="Arial"/>
          <w:b/>
          <w:lang w:eastAsia="pt-BR"/>
        </w:rPr>
        <w:t>A - DA PRORROGAÇÃO “EX OFICIO”</w:t>
      </w:r>
    </w:p>
    <w:p w:rsidR="00B02C7E" w:rsidRPr="00D956CC" w:rsidRDefault="00B02C7E" w:rsidP="00B02C7E">
      <w:pPr>
        <w:keepNext/>
        <w:tabs>
          <w:tab w:val="left" w:pos="1985"/>
        </w:tabs>
        <w:outlineLvl w:val="0"/>
        <w:rPr>
          <w:rFonts w:ascii="Arial" w:hAnsi="Arial" w:cs="Arial"/>
          <w:b/>
          <w:lang w:eastAsia="pt-BR"/>
        </w:rPr>
      </w:pPr>
    </w:p>
    <w:p w:rsidR="00B02C7E" w:rsidRPr="00D956CC" w:rsidRDefault="00B02C7E" w:rsidP="00B02C7E">
      <w:pPr>
        <w:tabs>
          <w:tab w:val="left" w:pos="851"/>
          <w:tab w:val="left" w:pos="1985"/>
        </w:tabs>
        <w:jc w:val="both"/>
        <w:rPr>
          <w:rFonts w:ascii="Arial" w:hAnsi="Arial" w:cs="Arial"/>
          <w:lang w:eastAsia="pt-BR"/>
        </w:rPr>
      </w:pPr>
      <w:r>
        <w:rPr>
          <w:rFonts w:ascii="Arial" w:hAnsi="Arial" w:cs="Arial"/>
          <w:b/>
          <w:lang w:eastAsia="pt-BR"/>
        </w:rPr>
        <w:t>10</w:t>
      </w:r>
      <w:r w:rsidRPr="00D956CC">
        <w:rPr>
          <w:rFonts w:ascii="Arial" w:hAnsi="Arial" w:cs="Arial"/>
          <w:b/>
          <w:lang w:eastAsia="pt-BR"/>
        </w:rPr>
        <w:t>.1</w:t>
      </w:r>
      <w:r w:rsidRPr="00D956CC">
        <w:rPr>
          <w:rFonts w:ascii="Arial" w:hAnsi="Arial" w:cs="Arial"/>
          <w:lang w:eastAsia="pt-BR"/>
        </w:rPr>
        <w:t xml:space="preserve">.   A CONCEDENTE </w:t>
      </w:r>
      <w:r w:rsidR="002E2F06">
        <w:rPr>
          <w:rFonts w:ascii="Arial" w:hAnsi="Arial" w:cs="Arial"/>
          <w:lang w:eastAsia="pt-BR"/>
        </w:rPr>
        <w:t>tem obrigação</w:t>
      </w:r>
      <w:r w:rsidRPr="00D956CC">
        <w:rPr>
          <w:rFonts w:ascii="Arial" w:hAnsi="Arial" w:cs="Arial"/>
          <w:lang w:eastAsia="pt-BR"/>
        </w:rPr>
        <w:t>, ”de ofício”, prorrogar a vigência do Convênio, quando houver atraso na liberação dos materiais, limitada esta prorrogação ao exato período do atraso verificado.</w:t>
      </w:r>
    </w:p>
    <w:p w:rsidR="001A21D2" w:rsidRDefault="001A21D2" w:rsidP="00B02C7E">
      <w:pPr>
        <w:rPr>
          <w:rFonts w:ascii="Arial" w:hAnsi="Arial" w:cs="Arial"/>
          <w:b/>
          <w:lang w:eastAsia="pt-BR"/>
        </w:rPr>
      </w:pPr>
    </w:p>
    <w:p w:rsidR="00B02C7E" w:rsidRPr="00D956CC" w:rsidRDefault="00B02C7E" w:rsidP="00B02C7E">
      <w:pPr>
        <w:rPr>
          <w:rFonts w:ascii="Arial" w:hAnsi="Arial" w:cs="Arial"/>
          <w:b/>
          <w:lang w:eastAsia="pt-BR"/>
        </w:rPr>
      </w:pPr>
      <w:r w:rsidRPr="00D956CC">
        <w:rPr>
          <w:rFonts w:ascii="Arial" w:hAnsi="Arial" w:cs="Arial"/>
          <w:b/>
          <w:lang w:eastAsia="pt-BR"/>
        </w:rPr>
        <w:t>CLAUSULA DÉCIMA</w:t>
      </w:r>
      <w:r>
        <w:rPr>
          <w:rFonts w:ascii="Arial" w:hAnsi="Arial" w:cs="Arial"/>
          <w:b/>
          <w:lang w:eastAsia="pt-BR"/>
        </w:rPr>
        <w:t xml:space="preserve"> PRIMEIRA</w:t>
      </w:r>
      <w:r w:rsidRPr="00D956CC">
        <w:rPr>
          <w:rFonts w:ascii="Arial" w:hAnsi="Arial" w:cs="Arial"/>
          <w:b/>
          <w:lang w:eastAsia="pt-BR"/>
        </w:rPr>
        <w:t xml:space="preserve"> – DO ACOMPANHAMENTO E FISCALIZAÇÃO</w:t>
      </w:r>
    </w:p>
    <w:p w:rsidR="00B02C7E" w:rsidRPr="00D956CC" w:rsidRDefault="00B02C7E" w:rsidP="00B02C7E">
      <w:pPr>
        <w:rPr>
          <w:rFonts w:ascii="Arial" w:hAnsi="Arial" w:cs="Arial"/>
          <w:b/>
          <w:lang w:eastAsia="pt-BR"/>
        </w:rPr>
      </w:pPr>
    </w:p>
    <w:p w:rsidR="00B02C7E" w:rsidRPr="00A93957" w:rsidRDefault="00B02C7E" w:rsidP="00A93957">
      <w:pPr>
        <w:keepLines/>
        <w:tabs>
          <w:tab w:val="left" w:pos="851"/>
        </w:tabs>
        <w:autoSpaceDE w:val="0"/>
        <w:autoSpaceDN w:val="0"/>
        <w:adjustRightInd w:val="0"/>
        <w:jc w:val="both"/>
        <w:rPr>
          <w:rFonts w:ascii="Arial" w:eastAsia="Calibri" w:hAnsi="Arial" w:cs="Arial"/>
          <w:bCs/>
          <w:lang w:eastAsia="pt-BR"/>
        </w:rPr>
      </w:pPr>
      <w:r>
        <w:rPr>
          <w:rFonts w:ascii="Arial" w:eastAsia="Calibri" w:hAnsi="Arial" w:cs="Arial"/>
          <w:b/>
          <w:bCs/>
          <w:lang w:eastAsia="pt-BR"/>
        </w:rPr>
        <w:lastRenderedPageBreak/>
        <w:t>11</w:t>
      </w:r>
      <w:r w:rsidRPr="00D956CC">
        <w:rPr>
          <w:rFonts w:ascii="Arial" w:eastAsia="Calibri" w:hAnsi="Arial" w:cs="Arial"/>
          <w:b/>
          <w:bCs/>
          <w:lang w:eastAsia="pt-BR"/>
        </w:rPr>
        <w:t>.1.</w:t>
      </w:r>
      <w:r w:rsidRPr="00D956CC">
        <w:rPr>
          <w:rFonts w:ascii="Arial" w:eastAsia="Calibri" w:hAnsi="Arial" w:cs="Arial"/>
          <w:b/>
          <w:bCs/>
          <w:lang w:eastAsia="pt-BR"/>
        </w:rPr>
        <w:tab/>
      </w:r>
      <w:r w:rsidRPr="00D956CC">
        <w:rPr>
          <w:rFonts w:ascii="Arial" w:eastAsia="Calibri" w:hAnsi="Arial" w:cs="Arial"/>
          <w:bCs/>
          <w:lang w:eastAsia="pt-BR"/>
        </w:rPr>
        <w:t>Os órgãos ou entidades da administração direta ou indireta do Estado que celebrarem qualquer tipo de convênio que envolva a transferência de recursos, com órgãos ou entidades da administração pública, entidades sem fins lucrativos deverão nomear, por portaria, um Servidor do Quadro de Pessoal, com vinculação à Área Técnica do objeto pactuado, que terá como atribuição a fiscalização do convênio, responsabilizando-se pelo acompanhamento, fiscalização e análise da prestação de contas da execução física do objeto.</w:t>
      </w:r>
    </w:p>
    <w:p w:rsidR="00B02C7E" w:rsidRPr="00D956CC" w:rsidRDefault="00B02C7E" w:rsidP="00A93957">
      <w:pPr>
        <w:tabs>
          <w:tab w:val="left" w:pos="1418"/>
        </w:tabs>
        <w:autoSpaceDE w:val="0"/>
        <w:autoSpaceDN w:val="0"/>
        <w:adjustRightInd w:val="0"/>
        <w:jc w:val="both"/>
        <w:rPr>
          <w:rFonts w:ascii="Arial" w:hAnsi="Arial" w:cs="Arial"/>
          <w:lang w:eastAsia="pt-BR"/>
        </w:rPr>
      </w:pPr>
      <w:r w:rsidRPr="00D956CC">
        <w:rPr>
          <w:rFonts w:ascii="Arial" w:hAnsi="Arial" w:cs="Arial"/>
          <w:b/>
          <w:lang w:eastAsia="pt-BR"/>
        </w:rPr>
        <w:t xml:space="preserve">§ 1º </w:t>
      </w:r>
      <w:r w:rsidRPr="00D956CC">
        <w:rPr>
          <w:rFonts w:ascii="Arial" w:hAnsi="Arial" w:cs="Arial"/>
          <w:lang w:eastAsia="pt-BR"/>
        </w:rPr>
        <w:t>O concedente, no exercício das atividades de fiscalização e acompanhamento do convênio, poderá:</w:t>
      </w:r>
    </w:p>
    <w:p w:rsidR="00B02C7E" w:rsidRPr="00D956CC" w:rsidRDefault="00B02C7E" w:rsidP="00A93957">
      <w:pPr>
        <w:autoSpaceDE w:val="0"/>
        <w:autoSpaceDN w:val="0"/>
        <w:adjustRightInd w:val="0"/>
        <w:jc w:val="both"/>
        <w:rPr>
          <w:rFonts w:ascii="Arial" w:hAnsi="Arial" w:cs="Arial"/>
          <w:lang w:eastAsia="pt-BR"/>
        </w:rPr>
      </w:pPr>
      <w:r w:rsidRPr="00D956CC">
        <w:rPr>
          <w:rFonts w:ascii="Arial" w:hAnsi="Arial" w:cs="Arial"/>
          <w:b/>
          <w:lang w:eastAsia="pt-BR"/>
        </w:rPr>
        <w:t>I –</w:t>
      </w:r>
      <w:r w:rsidRPr="00D956CC">
        <w:rPr>
          <w:rFonts w:ascii="Arial" w:hAnsi="Arial" w:cs="Arial"/>
          <w:lang w:eastAsia="pt-BR"/>
        </w:rPr>
        <w:t xml:space="preserve"> Valer-se do apoio técnico de terceiros;</w:t>
      </w:r>
    </w:p>
    <w:p w:rsidR="00B02C7E" w:rsidRPr="00D956CC" w:rsidRDefault="00B02C7E" w:rsidP="00A93957">
      <w:pPr>
        <w:autoSpaceDE w:val="0"/>
        <w:autoSpaceDN w:val="0"/>
        <w:adjustRightInd w:val="0"/>
        <w:jc w:val="both"/>
        <w:rPr>
          <w:rFonts w:ascii="Arial" w:hAnsi="Arial" w:cs="Arial"/>
          <w:lang w:eastAsia="pt-BR"/>
        </w:rPr>
      </w:pPr>
      <w:r w:rsidRPr="00D956CC">
        <w:rPr>
          <w:rFonts w:ascii="Arial" w:hAnsi="Arial" w:cs="Arial"/>
          <w:b/>
          <w:lang w:eastAsia="pt-BR"/>
        </w:rPr>
        <w:t>II –</w:t>
      </w:r>
      <w:r w:rsidRPr="00D956CC">
        <w:rPr>
          <w:rFonts w:ascii="Arial" w:hAnsi="Arial" w:cs="Arial"/>
          <w:lang w:eastAsia="pt-BR"/>
        </w:rPr>
        <w:t xml:space="preserve"> Delegar competência ou firmar parcerias com outros órgãos ou entidades da Administração Pública Estadual que se situem próximos ao local de aplicação dos recursos, com tal finalidade, desde que tenham capacidade técnica; e</w:t>
      </w:r>
    </w:p>
    <w:p w:rsidR="00B02C7E" w:rsidRPr="00A93957" w:rsidRDefault="00B02C7E" w:rsidP="00A93957">
      <w:pPr>
        <w:autoSpaceDE w:val="0"/>
        <w:autoSpaceDN w:val="0"/>
        <w:adjustRightInd w:val="0"/>
        <w:jc w:val="both"/>
        <w:rPr>
          <w:rFonts w:ascii="Arial" w:hAnsi="Arial" w:cs="Arial"/>
          <w:lang w:eastAsia="pt-BR"/>
        </w:rPr>
      </w:pPr>
      <w:r w:rsidRPr="00D956CC">
        <w:rPr>
          <w:rFonts w:ascii="Arial" w:hAnsi="Arial" w:cs="Arial"/>
          <w:b/>
          <w:lang w:eastAsia="pt-BR"/>
        </w:rPr>
        <w:t>III –</w:t>
      </w:r>
      <w:r w:rsidRPr="00D956CC">
        <w:rPr>
          <w:rFonts w:ascii="Arial" w:hAnsi="Arial" w:cs="Arial"/>
          <w:lang w:eastAsia="pt-BR"/>
        </w:rPr>
        <w:t xml:space="preserve"> Reorientar ações e decidir quanto à aceitação de justificativas sobre impropriedades identificadas na execução do instrumento.</w:t>
      </w:r>
    </w:p>
    <w:p w:rsidR="00415C0F" w:rsidRPr="00D956CC" w:rsidRDefault="00B02C7E" w:rsidP="00A93957">
      <w:pPr>
        <w:keepLines/>
        <w:autoSpaceDE w:val="0"/>
        <w:autoSpaceDN w:val="0"/>
        <w:adjustRightInd w:val="0"/>
        <w:jc w:val="both"/>
        <w:rPr>
          <w:rFonts w:ascii="Arial" w:hAnsi="Arial" w:cs="Arial"/>
          <w:lang w:eastAsia="pt-BR"/>
        </w:rPr>
      </w:pPr>
      <w:r w:rsidRPr="00D956CC">
        <w:rPr>
          <w:rFonts w:ascii="Arial" w:hAnsi="Arial" w:cs="Arial"/>
          <w:b/>
          <w:lang w:eastAsia="pt-BR"/>
        </w:rPr>
        <w:t>§ 2º</w:t>
      </w:r>
      <w:r w:rsidRPr="00D956CC">
        <w:rPr>
          <w:rFonts w:ascii="Arial" w:hAnsi="Arial" w:cs="Arial"/>
          <w:lang w:eastAsia="pt-BR"/>
        </w:rPr>
        <w:t xml:space="preserve"> Além do acompanhamento de que trata o § 1º, a Controladoria Geral do Estado (CGE) realizará auditorias periódicas nos convênios celebrados pelo Estado.</w:t>
      </w:r>
    </w:p>
    <w:p w:rsidR="00B02C7E" w:rsidRPr="00A93957" w:rsidRDefault="00B02C7E" w:rsidP="00A93957">
      <w:pPr>
        <w:jc w:val="both"/>
        <w:rPr>
          <w:rFonts w:ascii="Arial" w:hAnsi="Arial" w:cs="Arial"/>
          <w:lang w:eastAsia="pt-BR"/>
        </w:rPr>
      </w:pPr>
      <w:r w:rsidRPr="00D956CC">
        <w:rPr>
          <w:rFonts w:ascii="Arial" w:hAnsi="Arial" w:cs="Arial"/>
          <w:b/>
          <w:lang w:eastAsia="pt-BR"/>
        </w:rPr>
        <w:t xml:space="preserve"> § 3º</w:t>
      </w:r>
      <w:r w:rsidRPr="00D956CC">
        <w:rPr>
          <w:rFonts w:ascii="Arial" w:hAnsi="Arial" w:cs="Arial"/>
          <w:lang w:eastAsia="pt-BR"/>
        </w:rPr>
        <w:t xml:space="preserve"> São obrigações do Fiscal do Convênio:</w:t>
      </w:r>
    </w:p>
    <w:p w:rsidR="00B02C7E" w:rsidRPr="00D956CC" w:rsidRDefault="00B02C7E" w:rsidP="00A93957">
      <w:pPr>
        <w:jc w:val="both"/>
        <w:rPr>
          <w:rFonts w:ascii="Arial" w:hAnsi="Arial" w:cs="Arial"/>
          <w:lang w:eastAsia="pt-BR"/>
        </w:rPr>
      </w:pPr>
      <w:r w:rsidRPr="00D956CC">
        <w:rPr>
          <w:rFonts w:ascii="Arial" w:hAnsi="Arial" w:cs="Arial"/>
          <w:b/>
          <w:lang w:eastAsia="pt-BR"/>
        </w:rPr>
        <w:t>I –</w:t>
      </w:r>
      <w:r w:rsidRPr="00D956CC">
        <w:rPr>
          <w:rFonts w:ascii="Arial" w:hAnsi="Arial" w:cs="Arial"/>
          <w:lang w:eastAsia="pt-BR"/>
        </w:rPr>
        <w:t xml:space="preserve"> Fiscalizar a execução do objeto pactuado.</w:t>
      </w:r>
    </w:p>
    <w:p w:rsidR="00B02C7E" w:rsidRPr="00D956CC" w:rsidRDefault="00B02C7E" w:rsidP="00A93957">
      <w:pPr>
        <w:jc w:val="both"/>
        <w:rPr>
          <w:rFonts w:ascii="Arial" w:hAnsi="Arial" w:cs="Arial"/>
          <w:lang w:eastAsia="pt-BR"/>
        </w:rPr>
      </w:pPr>
      <w:r w:rsidRPr="00D956CC">
        <w:rPr>
          <w:rFonts w:ascii="Arial" w:hAnsi="Arial" w:cs="Arial"/>
          <w:b/>
          <w:lang w:eastAsia="pt-BR"/>
        </w:rPr>
        <w:t>II –</w:t>
      </w:r>
      <w:r w:rsidRPr="00D956CC">
        <w:rPr>
          <w:rFonts w:ascii="Arial" w:hAnsi="Arial" w:cs="Arial"/>
          <w:lang w:eastAsia="pt-BR"/>
        </w:rPr>
        <w:t xml:space="preserve"> Informar ao seu superior hierárquico a existência de fatos que comprometam ou possam comprometer as atividades ou metas do convênio, de indícios de irregularidades na gestão dos recursos, bem como as providências adotadas ou que serão adotadas para sanar os problemas detectados.</w:t>
      </w:r>
    </w:p>
    <w:p w:rsidR="00415C0F" w:rsidRPr="00A93957" w:rsidRDefault="00B02C7E" w:rsidP="00A93957">
      <w:pPr>
        <w:jc w:val="both"/>
        <w:rPr>
          <w:rFonts w:ascii="Arial" w:hAnsi="Arial" w:cs="Arial"/>
          <w:lang w:eastAsia="pt-BR"/>
        </w:rPr>
      </w:pPr>
      <w:r w:rsidRPr="00D956CC">
        <w:rPr>
          <w:rFonts w:ascii="Arial" w:hAnsi="Arial" w:cs="Arial"/>
          <w:b/>
          <w:lang w:eastAsia="pt-BR"/>
        </w:rPr>
        <w:t>III –</w:t>
      </w:r>
      <w:r w:rsidRPr="00D956CC">
        <w:rPr>
          <w:rFonts w:ascii="Arial" w:hAnsi="Arial" w:cs="Arial"/>
          <w:lang w:eastAsia="pt-BR"/>
        </w:rPr>
        <w:t xml:space="preserve"> Emitir ou homologar parecer técnico que ateste a realização de etapa prevista no Plano de Trabalho do convênio, como requisito para transferência das parcelas de recursos ou materiais previstos no cronograma de desembolso.</w:t>
      </w:r>
    </w:p>
    <w:p w:rsidR="00B02C7E" w:rsidRPr="00D956CC" w:rsidRDefault="00B02C7E" w:rsidP="00175C78">
      <w:pPr>
        <w:jc w:val="both"/>
        <w:rPr>
          <w:rFonts w:ascii="Arial" w:hAnsi="Arial" w:cs="Arial"/>
          <w:lang w:eastAsia="pt-BR"/>
        </w:rPr>
      </w:pPr>
      <w:r w:rsidRPr="00D956CC">
        <w:rPr>
          <w:rFonts w:ascii="Arial" w:hAnsi="Arial" w:cs="Arial"/>
          <w:b/>
          <w:lang w:eastAsia="pt-BR"/>
        </w:rPr>
        <w:t>IV –</w:t>
      </w:r>
      <w:r w:rsidRPr="00D956CC">
        <w:rPr>
          <w:rFonts w:ascii="Arial" w:hAnsi="Arial" w:cs="Arial"/>
          <w:lang w:eastAsia="pt-BR"/>
        </w:rPr>
        <w:t xml:space="preserve"> No caso de convênio, cuja execução se dê através do repasse de somente uma parcela, emitir ou atestar pareceres técnicos, no </w:t>
      </w:r>
      <w:r w:rsidR="00A93957">
        <w:rPr>
          <w:rFonts w:ascii="Arial" w:hAnsi="Arial" w:cs="Arial"/>
          <w:lang w:eastAsia="pt-BR"/>
        </w:rPr>
        <w:t xml:space="preserve">mínimo em uma ocasião, relativo </w:t>
      </w:r>
      <w:r w:rsidRPr="00D956CC">
        <w:rPr>
          <w:rFonts w:ascii="Arial" w:hAnsi="Arial" w:cs="Arial"/>
          <w:lang w:eastAsia="pt-BR"/>
        </w:rPr>
        <w:t>aos atos que já foram realizados, apontando quais são as perspectivas de cumprimento do objeto no prazo estabelecido.</w:t>
      </w:r>
    </w:p>
    <w:p w:rsidR="00B02C7E" w:rsidRDefault="00B02C7E" w:rsidP="00A93957">
      <w:pPr>
        <w:jc w:val="both"/>
        <w:rPr>
          <w:rFonts w:ascii="Arial" w:hAnsi="Arial" w:cs="Arial"/>
          <w:lang w:eastAsia="pt-BR"/>
        </w:rPr>
      </w:pPr>
      <w:r w:rsidRPr="00D956CC">
        <w:rPr>
          <w:rFonts w:ascii="Arial" w:hAnsi="Arial" w:cs="Arial"/>
          <w:b/>
          <w:lang w:eastAsia="pt-BR"/>
        </w:rPr>
        <w:t>V –</w:t>
      </w:r>
      <w:r w:rsidRPr="00D956CC">
        <w:rPr>
          <w:rFonts w:ascii="Arial" w:hAnsi="Arial" w:cs="Arial"/>
          <w:lang w:eastAsia="pt-BR"/>
        </w:rPr>
        <w:t xml:space="preserve"> Emitir ou homologar parecer técnico relativo à execução física do convênio na forma de relatório final, independentemente da prestação de contas devida pelo órgão ou entidade convenente.</w:t>
      </w:r>
    </w:p>
    <w:p w:rsidR="00415C0F" w:rsidRPr="00D956CC" w:rsidRDefault="00415C0F" w:rsidP="00B02C7E">
      <w:pPr>
        <w:ind w:firstLine="1985"/>
        <w:jc w:val="both"/>
        <w:rPr>
          <w:rFonts w:ascii="Arial" w:hAnsi="Arial" w:cs="Arial"/>
          <w:lang w:eastAsia="pt-BR"/>
        </w:rPr>
      </w:pPr>
    </w:p>
    <w:p w:rsidR="00B02C7E" w:rsidRPr="00D956CC" w:rsidRDefault="00B02C7E" w:rsidP="00B02C7E">
      <w:pPr>
        <w:keepNext/>
        <w:tabs>
          <w:tab w:val="left" w:pos="1985"/>
        </w:tabs>
        <w:outlineLvl w:val="4"/>
        <w:rPr>
          <w:rFonts w:ascii="Arial" w:hAnsi="Arial" w:cs="Arial"/>
          <w:b/>
          <w:lang w:eastAsia="pt-BR"/>
        </w:rPr>
      </w:pPr>
      <w:r>
        <w:rPr>
          <w:rFonts w:ascii="Arial" w:hAnsi="Arial" w:cs="Arial"/>
          <w:b/>
          <w:lang w:eastAsia="pt-BR"/>
        </w:rPr>
        <w:t>CLÁUSULA DÉCIMA SEGUND</w:t>
      </w:r>
      <w:r w:rsidRPr="00D956CC">
        <w:rPr>
          <w:rFonts w:ascii="Arial" w:hAnsi="Arial" w:cs="Arial"/>
          <w:b/>
          <w:lang w:eastAsia="pt-BR"/>
        </w:rPr>
        <w:t>A - DA LIBERAÇÃO DO MATERIAL</w:t>
      </w:r>
    </w:p>
    <w:p w:rsidR="00B02C7E" w:rsidRPr="00D956CC" w:rsidRDefault="00B02C7E" w:rsidP="00B02C7E">
      <w:pPr>
        <w:keepNext/>
        <w:tabs>
          <w:tab w:val="left" w:pos="1985"/>
        </w:tabs>
        <w:outlineLvl w:val="4"/>
        <w:rPr>
          <w:rFonts w:ascii="Arial" w:hAnsi="Arial" w:cs="Arial"/>
          <w:b/>
          <w:lang w:eastAsia="pt-BR"/>
        </w:rPr>
      </w:pPr>
    </w:p>
    <w:p w:rsidR="00B02C7E" w:rsidRPr="00FC1CAE" w:rsidRDefault="00B02C7E" w:rsidP="00B02C7E">
      <w:pPr>
        <w:tabs>
          <w:tab w:val="left" w:pos="851"/>
        </w:tabs>
        <w:jc w:val="both"/>
        <w:rPr>
          <w:rFonts w:ascii="Arial" w:hAnsi="Arial" w:cs="Arial"/>
          <w:color w:val="000000" w:themeColor="text1"/>
          <w:lang w:eastAsia="pt-BR"/>
        </w:rPr>
      </w:pPr>
      <w:r>
        <w:rPr>
          <w:rFonts w:ascii="Arial" w:hAnsi="Arial" w:cs="Arial"/>
          <w:b/>
          <w:lang w:eastAsia="pt-BR"/>
        </w:rPr>
        <w:t>12</w:t>
      </w:r>
      <w:r w:rsidRPr="00D956CC">
        <w:rPr>
          <w:rFonts w:ascii="Arial" w:hAnsi="Arial" w:cs="Arial"/>
          <w:b/>
          <w:lang w:eastAsia="pt-BR"/>
        </w:rPr>
        <w:t>.1.</w:t>
      </w:r>
      <w:r w:rsidRPr="00D956CC">
        <w:rPr>
          <w:rFonts w:ascii="Arial" w:hAnsi="Arial" w:cs="Arial"/>
          <w:lang w:eastAsia="pt-BR"/>
        </w:rPr>
        <w:tab/>
      </w:r>
      <w:r w:rsidRPr="00FC1CAE">
        <w:rPr>
          <w:rFonts w:ascii="Arial" w:hAnsi="Arial" w:cs="Arial"/>
          <w:color w:val="000000" w:themeColor="text1"/>
          <w:lang w:eastAsia="pt-BR"/>
        </w:rPr>
        <w:t>A CONCEDENTE repassará os materi</w:t>
      </w:r>
      <w:r w:rsidR="00FC1CAE" w:rsidRPr="00FC1CAE">
        <w:rPr>
          <w:rFonts w:ascii="Arial" w:hAnsi="Arial" w:cs="Arial"/>
          <w:color w:val="000000" w:themeColor="text1"/>
          <w:lang w:eastAsia="pt-BR"/>
        </w:rPr>
        <w:t>ais previstos na Cláusula Quinta</w:t>
      </w:r>
      <w:r w:rsidRPr="00FC1CAE">
        <w:rPr>
          <w:rFonts w:ascii="Arial" w:hAnsi="Arial" w:cs="Arial"/>
          <w:color w:val="000000" w:themeColor="text1"/>
          <w:lang w:eastAsia="pt-BR"/>
        </w:rPr>
        <w:t xml:space="preserve">, item </w:t>
      </w:r>
      <w:r w:rsidR="00FC1CAE" w:rsidRPr="00FC1CAE">
        <w:rPr>
          <w:rFonts w:ascii="Arial" w:hAnsi="Arial" w:cs="Arial"/>
          <w:color w:val="000000" w:themeColor="text1"/>
          <w:lang w:eastAsia="pt-BR"/>
        </w:rPr>
        <w:t>5</w:t>
      </w:r>
      <w:r w:rsidRPr="00FC1CAE">
        <w:rPr>
          <w:rFonts w:ascii="Arial" w:hAnsi="Arial" w:cs="Arial"/>
          <w:color w:val="000000" w:themeColor="text1"/>
          <w:lang w:eastAsia="pt-BR"/>
        </w:rPr>
        <w:t>.1, alínea “c”, de acordo com o Plano de Trabalho que compõe este Termo de Convênio.</w:t>
      </w:r>
    </w:p>
    <w:p w:rsidR="00453E4D" w:rsidRPr="00FC1CAE" w:rsidRDefault="00B02C7E" w:rsidP="00B02C7E">
      <w:pPr>
        <w:tabs>
          <w:tab w:val="left" w:pos="851"/>
        </w:tabs>
        <w:jc w:val="both"/>
        <w:rPr>
          <w:rFonts w:ascii="Arial" w:hAnsi="Arial" w:cs="Arial"/>
          <w:color w:val="000000" w:themeColor="text1"/>
          <w:lang w:eastAsia="pt-BR"/>
        </w:rPr>
      </w:pPr>
      <w:r w:rsidRPr="00FC1CAE">
        <w:rPr>
          <w:rFonts w:ascii="Arial" w:hAnsi="Arial" w:cs="Arial"/>
          <w:b/>
          <w:color w:val="000000" w:themeColor="text1"/>
          <w:lang w:eastAsia="pt-BR"/>
        </w:rPr>
        <w:t xml:space="preserve">§ 1º </w:t>
      </w:r>
      <w:r w:rsidRPr="00FC1CAE">
        <w:rPr>
          <w:rFonts w:ascii="Arial" w:hAnsi="Arial" w:cs="Arial"/>
          <w:color w:val="000000" w:themeColor="text1"/>
          <w:lang w:eastAsia="pt-BR"/>
        </w:rPr>
        <w:t>- O CONVENENTE realizará os servi</w:t>
      </w:r>
      <w:r w:rsidR="00FC1CAE" w:rsidRPr="00FC1CAE">
        <w:rPr>
          <w:rFonts w:ascii="Arial" w:hAnsi="Arial" w:cs="Arial"/>
          <w:color w:val="000000" w:themeColor="text1"/>
          <w:lang w:eastAsia="pt-BR"/>
        </w:rPr>
        <w:t>ços previstos na Cláusula Quinta, item 5</w:t>
      </w:r>
      <w:r w:rsidRPr="00FC1CAE">
        <w:rPr>
          <w:rFonts w:ascii="Arial" w:hAnsi="Arial" w:cs="Arial"/>
          <w:color w:val="000000" w:themeColor="text1"/>
          <w:lang w:eastAsia="pt-BR"/>
        </w:rPr>
        <w:t>.2, alínea “a” de acordo com o Plano de Trabalho que compõe este Termo de Convênio.</w:t>
      </w:r>
    </w:p>
    <w:p w:rsidR="00B02C7E" w:rsidRPr="00A93957" w:rsidRDefault="00B02C7E" w:rsidP="00A93957">
      <w:pPr>
        <w:tabs>
          <w:tab w:val="left" w:pos="851"/>
          <w:tab w:val="left" w:pos="1985"/>
        </w:tabs>
        <w:jc w:val="both"/>
        <w:rPr>
          <w:rFonts w:ascii="Arial" w:hAnsi="Arial" w:cs="Arial"/>
          <w:color w:val="000000" w:themeColor="text1"/>
          <w:lang w:eastAsia="pt-BR"/>
        </w:rPr>
      </w:pPr>
      <w:r w:rsidRPr="00FC1CAE">
        <w:rPr>
          <w:rFonts w:ascii="Arial" w:hAnsi="Arial" w:cs="Arial"/>
          <w:b/>
          <w:color w:val="000000" w:themeColor="text1"/>
          <w:lang w:eastAsia="pt-BR"/>
        </w:rPr>
        <w:t xml:space="preserve">§ 2º </w:t>
      </w:r>
      <w:r w:rsidRPr="00FC1CAE">
        <w:rPr>
          <w:rFonts w:ascii="Arial" w:hAnsi="Arial" w:cs="Arial"/>
          <w:color w:val="000000" w:themeColor="text1"/>
          <w:lang w:eastAsia="pt-BR"/>
        </w:rPr>
        <w:t>- As liberações dos materiais serão suspensas, caso haja impropriedades verificadas, principalmente nos seguintes casos:</w:t>
      </w:r>
    </w:p>
    <w:p w:rsidR="00B02C7E" w:rsidRPr="00453E4D" w:rsidRDefault="00B02C7E" w:rsidP="00B02C7E">
      <w:pPr>
        <w:numPr>
          <w:ilvl w:val="0"/>
          <w:numId w:val="36"/>
        </w:numPr>
        <w:tabs>
          <w:tab w:val="num" w:pos="360"/>
        </w:tabs>
        <w:ind w:left="360"/>
        <w:jc w:val="both"/>
        <w:rPr>
          <w:rFonts w:ascii="Arial" w:hAnsi="Arial" w:cs="Arial"/>
          <w:lang w:eastAsia="pt-BR"/>
        </w:rPr>
      </w:pPr>
      <w:r w:rsidRPr="00453E4D">
        <w:rPr>
          <w:rFonts w:ascii="Arial" w:hAnsi="Arial" w:cs="Arial"/>
          <w:lang w:eastAsia="pt-BR"/>
        </w:rPr>
        <w:t xml:space="preserve">Quando não houver comprovação da boa e regular aplicação do material, na forma da legislação aplicável, inclusive mediante procedimento de fiscalização local, </w:t>
      </w:r>
      <w:r w:rsidRPr="00453E4D">
        <w:rPr>
          <w:rFonts w:ascii="Arial" w:hAnsi="Arial" w:cs="Arial"/>
          <w:lang w:eastAsia="pt-BR"/>
        </w:rPr>
        <w:lastRenderedPageBreak/>
        <w:t>realizados periodicamente pela SINFRA e/ou órgão competente do sistema de controle interno e externo do Estado;</w:t>
      </w:r>
    </w:p>
    <w:p w:rsidR="00B02C7E" w:rsidRPr="00453E4D" w:rsidRDefault="00B02C7E" w:rsidP="00B02C7E">
      <w:pPr>
        <w:numPr>
          <w:ilvl w:val="0"/>
          <w:numId w:val="36"/>
        </w:numPr>
        <w:tabs>
          <w:tab w:val="num" w:pos="360"/>
        </w:tabs>
        <w:ind w:left="360"/>
        <w:jc w:val="both"/>
        <w:rPr>
          <w:rFonts w:ascii="Arial" w:hAnsi="Arial" w:cs="Arial"/>
          <w:lang w:eastAsia="pt-BR"/>
        </w:rPr>
      </w:pPr>
      <w:r w:rsidRPr="00453E4D">
        <w:rPr>
          <w:rFonts w:ascii="Arial" w:hAnsi="Arial" w:cs="Arial"/>
          <w:lang w:eastAsia="pt-BR"/>
        </w:rPr>
        <w:t>Quando verificado desvio de finalidade na aplicação dos materiais, atrasos não justificados no cumprimento das etapas ou fases programadas, práticas atentatórias aos princípios fundamentais da Administração Pública nas contratações e demais atos praticados na execução do convênio;</w:t>
      </w:r>
    </w:p>
    <w:p w:rsidR="00B02C7E" w:rsidRPr="00453E4D" w:rsidRDefault="00B02C7E" w:rsidP="00B02C7E">
      <w:pPr>
        <w:numPr>
          <w:ilvl w:val="0"/>
          <w:numId w:val="36"/>
        </w:numPr>
        <w:tabs>
          <w:tab w:val="num" w:pos="360"/>
        </w:tabs>
        <w:ind w:left="360"/>
        <w:jc w:val="both"/>
        <w:rPr>
          <w:rFonts w:ascii="Arial" w:hAnsi="Arial" w:cs="Arial"/>
          <w:lang w:eastAsia="pt-BR"/>
        </w:rPr>
      </w:pPr>
      <w:r w:rsidRPr="00453E4D">
        <w:rPr>
          <w:rFonts w:ascii="Arial" w:hAnsi="Arial" w:cs="Arial"/>
          <w:lang w:eastAsia="pt-BR"/>
        </w:rPr>
        <w:t>Quando for descumprida pelo CONVENENTE, qualquer Cláusula ou condições do Convênio;</w:t>
      </w:r>
    </w:p>
    <w:p w:rsidR="00B02C7E" w:rsidRPr="00D956CC" w:rsidRDefault="00B02C7E" w:rsidP="00B02C7E">
      <w:pPr>
        <w:numPr>
          <w:ilvl w:val="0"/>
          <w:numId w:val="36"/>
        </w:numPr>
        <w:tabs>
          <w:tab w:val="num" w:pos="360"/>
        </w:tabs>
        <w:ind w:left="360"/>
        <w:jc w:val="both"/>
        <w:rPr>
          <w:rFonts w:ascii="Arial" w:hAnsi="Arial" w:cs="Arial"/>
          <w:lang w:eastAsia="pt-BR"/>
        </w:rPr>
      </w:pPr>
      <w:r w:rsidRPr="00D956CC">
        <w:rPr>
          <w:rFonts w:ascii="Arial" w:hAnsi="Arial" w:cs="Arial"/>
          <w:lang w:eastAsia="pt-BR"/>
        </w:rPr>
        <w:t>Após a constatação da irregularidade ou inadimplência, além da suspensão da liberação do material, O CONCEDENTE estabelecera o prazo não superior a 30 (trinta) dias, para sanar a irregularidade ou cumprir a obrigação.</w:t>
      </w:r>
    </w:p>
    <w:p w:rsidR="001A21D2" w:rsidRPr="001A21D2" w:rsidRDefault="001A21D2" w:rsidP="001A21D2">
      <w:pPr>
        <w:rPr>
          <w:lang w:val="x-none"/>
        </w:rPr>
      </w:pPr>
    </w:p>
    <w:p w:rsidR="00B02C7E" w:rsidRPr="00D956CC" w:rsidRDefault="00B02C7E" w:rsidP="00B02C7E">
      <w:pPr>
        <w:pStyle w:val="Ttulo4"/>
        <w:keepNext w:val="0"/>
        <w:widowControl w:val="0"/>
        <w:spacing w:before="120" w:after="0" w:line="276" w:lineRule="auto"/>
        <w:rPr>
          <w:rFonts w:ascii="Arial" w:hAnsi="Arial" w:cs="Arial"/>
          <w:sz w:val="24"/>
          <w:szCs w:val="24"/>
        </w:rPr>
      </w:pPr>
      <w:r w:rsidRPr="00D956CC">
        <w:rPr>
          <w:rFonts w:ascii="Arial" w:hAnsi="Arial" w:cs="Arial"/>
          <w:sz w:val="24"/>
          <w:szCs w:val="24"/>
        </w:rPr>
        <w:t>CLÁUSULA DÉCIMA</w:t>
      </w:r>
      <w:r>
        <w:rPr>
          <w:rFonts w:ascii="Arial" w:hAnsi="Arial" w:cs="Arial"/>
          <w:sz w:val="24"/>
          <w:szCs w:val="24"/>
          <w:lang w:val="pt-BR"/>
        </w:rPr>
        <w:t xml:space="preserve"> TERCEIR</w:t>
      </w:r>
      <w:r w:rsidRPr="00D956CC">
        <w:rPr>
          <w:rFonts w:ascii="Arial" w:hAnsi="Arial" w:cs="Arial"/>
          <w:sz w:val="24"/>
          <w:szCs w:val="24"/>
          <w:lang w:val="pt-BR"/>
        </w:rPr>
        <w:t>A</w:t>
      </w:r>
      <w:r w:rsidRPr="00D956CC">
        <w:rPr>
          <w:rFonts w:ascii="Arial" w:hAnsi="Arial" w:cs="Arial"/>
          <w:sz w:val="24"/>
          <w:szCs w:val="24"/>
        </w:rPr>
        <w:t xml:space="preserve"> - DA PRESTAÇÃO DE CONTAS FINAL</w:t>
      </w:r>
    </w:p>
    <w:p w:rsidR="00B02C7E" w:rsidRPr="00D956CC" w:rsidRDefault="00B02C7E" w:rsidP="00B02C7E">
      <w:pPr>
        <w:rPr>
          <w:rFonts w:ascii="Arial" w:hAnsi="Arial" w:cs="Arial"/>
          <w:lang w:val="x-none"/>
        </w:rPr>
      </w:pPr>
    </w:p>
    <w:p w:rsidR="00415C0F" w:rsidRPr="00A93957" w:rsidRDefault="00B02C7E" w:rsidP="00A93957">
      <w:pPr>
        <w:tabs>
          <w:tab w:val="left" w:pos="567"/>
          <w:tab w:val="left" w:pos="851"/>
        </w:tabs>
        <w:spacing w:line="276" w:lineRule="auto"/>
        <w:jc w:val="both"/>
        <w:rPr>
          <w:rFonts w:ascii="Arial" w:hAnsi="Arial" w:cs="Arial"/>
          <w:bCs/>
        </w:rPr>
      </w:pPr>
      <w:r>
        <w:rPr>
          <w:rFonts w:ascii="Arial" w:hAnsi="Arial" w:cs="Arial"/>
          <w:b/>
        </w:rPr>
        <w:t>13</w:t>
      </w:r>
      <w:r w:rsidRPr="00D956CC">
        <w:rPr>
          <w:rFonts w:ascii="Arial" w:hAnsi="Arial" w:cs="Arial"/>
          <w:b/>
        </w:rPr>
        <w:t>.1.</w:t>
      </w:r>
      <w:r w:rsidRPr="00D956CC">
        <w:rPr>
          <w:rFonts w:ascii="Arial" w:hAnsi="Arial" w:cs="Arial"/>
        </w:rPr>
        <w:t xml:space="preserve">    O Proponente deverá apresentar prestação de contas ao Concedente, em até 30 (trinta) dias após o término da vigência, composta dos seguintes documentos, </w:t>
      </w:r>
      <w:r w:rsidRPr="00D956CC">
        <w:rPr>
          <w:rFonts w:ascii="Arial" w:hAnsi="Arial" w:cs="Arial"/>
          <w:bCs/>
        </w:rPr>
        <w:t>assinado conjuntamente com o Engenheiro Responsável;</w:t>
      </w:r>
      <w:r w:rsidRPr="00D956CC">
        <w:rPr>
          <w:rFonts w:ascii="Arial" w:hAnsi="Arial" w:cs="Arial"/>
        </w:rPr>
        <w:tab/>
      </w:r>
    </w:p>
    <w:p w:rsidR="00B02C7E" w:rsidRPr="00D956CC" w:rsidRDefault="00B02C7E" w:rsidP="00B02C7E">
      <w:pPr>
        <w:numPr>
          <w:ilvl w:val="1"/>
          <w:numId w:val="20"/>
        </w:numPr>
        <w:ind w:left="709" w:hanging="709"/>
        <w:jc w:val="both"/>
        <w:rPr>
          <w:rFonts w:ascii="Arial" w:hAnsi="Arial" w:cs="Arial"/>
          <w:lang w:eastAsia="pt-BR"/>
        </w:rPr>
      </w:pPr>
      <w:r w:rsidRPr="00D956CC">
        <w:rPr>
          <w:rFonts w:ascii="Arial" w:hAnsi="Arial" w:cs="Arial"/>
          <w:lang w:eastAsia="pt-BR"/>
        </w:rPr>
        <w:t>Cópia do plano de trabalho (Anexo I a V);</w:t>
      </w:r>
    </w:p>
    <w:p w:rsidR="00B02C7E" w:rsidRPr="00D956CC" w:rsidRDefault="00B02C7E" w:rsidP="00B02C7E">
      <w:pPr>
        <w:numPr>
          <w:ilvl w:val="1"/>
          <w:numId w:val="20"/>
        </w:numPr>
        <w:spacing w:before="120"/>
        <w:jc w:val="both"/>
        <w:rPr>
          <w:rFonts w:ascii="Arial" w:hAnsi="Arial" w:cs="Arial"/>
          <w:lang w:eastAsia="pt-BR"/>
        </w:rPr>
      </w:pPr>
      <w:r w:rsidRPr="00D956CC">
        <w:rPr>
          <w:rFonts w:ascii="Arial" w:hAnsi="Arial" w:cs="Arial"/>
          <w:lang w:eastAsia="pt-BR"/>
        </w:rPr>
        <w:t>Cópia do Termo de Convênio, de seus Termos Aditivos e respectivas indicações dos extratos;</w:t>
      </w:r>
    </w:p>
    <w:p w:rsidR="00B02C7E" w:rsidRPr="00D956CC" w:rsidRDefault="00B02C7E" w:rsidP="00B02C7E">
      <w:pPr>
        <w:numPr>
          <w:ilvl w:val="1"/>
          <w:numId w:val="20"/>
        </w:numPr>
        <w:spacing w:before="120" w:line="276" w:lineRule="auto"/>
        <w:jc w:val="both"/>
        <w:rPr>
          <w:rFonts w:ascii="Arial" w:hAnsi="Arial" w:cs="Arial"/>
        </w:rPr>
      </w:pPr>
      <w:r w:rsidRPr="00D956CC">
        <w:rPr>
          <w:rFonts w:ascii="Arial" w:hAnsi="Arial" w:cs="Arial"/>
          <w:bCs/>
        </w:rPr>
        <w:t>Relatório de Conclusão do Objeto;</w:t>
      </w:r>
    </w:p>
    <w:p w:rsidR="00B02C7E" w:rsidRPr="00D956CC" w:rsidRDefault="00B02C7E" w:rsidP="00B02C7E">
      <w:pPr>
        <w:numPr>
          <w:ilvl w:val="1"/>
          <w:numId w:val="20"/>
        </w:numPr>
        <w:spacing w:before="120"/>
        <w:jc w:val="both"/>
        <w:rPr>
          <w:rFonts w:ascii="Arial" w:hAnsi="Arial" w:cs="Arial"/>
        </w:rPr>
      </w:pPr>
      <w:r w:rsidRPr="00D956CC">
        <w:rPr>
          <w:rFonts w:ascii="Arial" w:hAnsi="Arial" w:cs="Arial"/>
        </w:rPr>
        <w:t>Cópia do termo de aceitação parcial da obra ou laudo de medição das etapas cumpridas, quando se referir à prestação de contas parcial, e do termo de aceitação definitiva da obra, quando se tratar de prestação de contas final;</w:t>
      </w:r>
    </w:p>
    <w:p w:rsidR="00B02C7E" w:rsidRPr="00D956CC" w:rsidRDefault="00B02C7E" w:rsidP="00B02C7E">
      <w:pPr>
        <w:numPr>
          <w:ilvl w:val="1"/>
          <w:numId w:val="20"/>
        </w:numPr>
        <w:spacing w:before="120" w:line="276" w:lineRule="auto"/>
        <w:jc w:val="both"/>
        <w:rPr>
          <w:rFonts w:ascii="Arial" w:hAnsi="Arial" w:cs="Arial"/>
        </w:rPr>
      </w:pPr>
      <w:r w:rsidRPr="00D956CC">
        <w:rPr>
          <w:rFonts w:ascii="Arial" w:hAnsi="Arial" w:cs="Arial"/>
        </w:rPr>
        <w:t>Relatório fotográfico dos serviços executados, com legenda, data e georreferenciado;</w:t>
      </w:r>
    </w:p>
    <w:p w:rsidR="00B02C7E" w:rsidRPr="00D956CC" w:rsidRDefault="00B02C7E" w:rsidP="00B02C7E">
      <w:pPr>
        <w:numPr>
          <w:ilvl w:val="1"/>
          <w:numId w:val="20"/>
        </w:numPr>
        <w:rPr>
          <w:rFonts w:ascii="Arial" w:hAnsi="Arial" w:cs="Arial"/>
        </w:rPr>
      </w:pPr>
      <w:r w:rsidRPr="00D956CC">
        <w:rPr>
          <w:rFonts w:ascii="Arial" w:hAnsi="Arial" w:cs="Arial"/>
        </w:rPr>
        <w:t>Cópia das notas fiscais e/ou recibos, com a indicação do número do Convênio;</w:t>
      </w:r>
    </w:p>
    <w:p w:rsidR="00B02C7E" w:rsidRPr="00D956CC" w:rsidRDefault="00B02C7E" w:rsidP="00B02C7E">
      <w:pPr>
        <w:numPr>
          <w:ilvl w:val="1"/>
          <w:numId w:val="20"/>
        </w:numPr>
        <w:spacing w:before="120" w:line="276" w:lineRule="auto"/>
        <w:jc w:val="both"/>
        <w:rPr>
          <w:rFonts w:ascii="Arial" w:hAnsi="Arial" w:cs="Arial"/>
        </w:rPr>
      </w:pPr>
      <w:r w:rsidRPr="00D956CC">
        <w:rPr>
          <w:rFonts w:ascii="Arial" w:hAnsi="Arial" w:cs="Arial"/>
        </w:rPr>
        <w:t>Planilha de Consumo e Produção dos equipamentos utilizados na execução do objeto, quando couber;</w:t>
      </w:r>
    </w:p>
    <w:p w:rsidR="00B02C7E" w:rsidRPr="00D956CC" w:rsidRDefault="00B02C7E" w:rsidP="00B02C7E">
      <w:pPr>
        <w:numPr>
          <w:ilvl w:val="1"/>
          <w:numId w:val="20"/>
        </w:numPr>
        <w:tabs>
          <w:tab w:val="left" w:pos="709"/>
        </w:tabs>
        <w:jc w:val="both"/>
        <w:rPr>
          <w:rFonts w:ascii="Arial" w:hAnsi="Arial" w:cs="Arial"/>
          <w:lang w:eastAsia="pt-BR"/>
        </w:rPr>
      </w:pPr>
      <w:r w:rsidRPr="00D956CC">
        <w:rPr>
          <w:rFonts w:ascii="Arial" w:hAnsi="Arial" w:cs="Arial"/>
          <w:lang w:eastAsia="pt-BR"/>
        </w:rPr>
        <w:t>Cópia do termo de aceitação parcial da obra ou laudo de medição das etapas cumpridas, quando se referir à prestação de contas parcial, e do termo de aceitação definitiva da obra, quando se tratar de prestação de contas final;</w:t>
      </w:r>
    </w:p>
    <w:p w:rsidR="00B02C7E" w:rsidRDefault="00B02C7E" w:rsidP="00B02C7E">
      <w:pPr>
        <w:widowControl w:val="0"/>
        <w:numPr>
          <w:ilvl w:val="1"/>
          <w:numId w:val="20"/>
        </w:numPr>
        <w:spacing w:before="120" w:line="276" w:lineRule="auto"/>
        <w:jc w:val="both"/>
        <w:rPr>
          <w:rFonts w:ascii="Arial" w:hAnsi="Arial" w:cs="Arial"/>
        </w:rPr>
      </w:pPr>
      <w:r w:rsidRPr="00D956CC">
        <w:rPr>
          <w:rFonts w:ascii="Arial" w:hAnsi="Arial" w:cs="Arial"/>
        </w:rPr>
        <w:t>A não apresentação da</w:t>
      </w:r>
      <w:r w:rsidRPr="00D956CC">
        <w:rPr>
          <w:rFonts w:ascii="Arial" w:hAnsi="Arial" w:cs="Arial"/>
          <w:b/>
        </w:rPr>
        <w:t xml:space="preserve"> PRESTAÇÃO DE CONTAS</w:t>
      </w:r>
      <w:r w:rsidRPr="00D956CC">
        <w:rPr>
          <w:rFonts w:ascii="Arial" w:hAnsi="Arial" w:cs="Arial"/>
        </w:rPr>
        <w:t xml:space="preserve"> constitui descumprimento de dever legal e deve ser considerada como fator impeditivo para celebração de nova Convênio ou termo de convênio, bem como acarretará inadimplência do Município junto ao Estado.</w:t>
      </w:r>
    </w:p>
    <w:p w:rsidR="00407E05" w:rsidRPr="00D956CC" w:rsidRDefault="00407E05" w:rsidP="00407E05">
      <w:pPr>
        <w:widowControl w:val="0"/>
        <w:spacing w:before="120" w:line="276" w:lineRule="auto"/>
        <w:ind w:left="720"/>
        <w:jc w:val="both"/>
        <w:rPr>
          <w:rFonts w:ascii="Arial" w:hAnsi="Arial" w:cs="Arial"/>
        </w:rPr>
      </w:pPr>
    </w:p>
    <w:p w:rsidR="00B02C7E" w:rsidRPr="00D956CC" w:rsidRDefault="00B02C7E" w:rsidP="00B02C7E">
      <w:pPr>
        <w:pStyle w:val="Ttulo4"/>
        <w:keepNext w:val="0"/>
        <w:widowControl w:val="0"/>
        <w:spacing w:after="0" w:line="276" w:lineRule="auto"/>
        <w:rPr>
          <w:rFonts w:ascii="Arial" w:hAnsi="Arial" w:cs="Arial"/>
          <w:sz w:val="24"/>
          <w:szCs w:val="24"/>
        </w:rPr>
      </w:pPr>
      <w:r w:rsidRPr="00D956CC">
        <w:rPr>
          <w:rFonts w:ascii="Arial" w:hAnsi="Arial" w:cs="Arial"/>
          <w:sz w:val="24"/>
          <w:szCs w:val="24"/>
        </w:rPr>
        <w:t xml:space="preserve">CLAUSULA DÉCIMA </w:t>
      </w:r>
      <w:r>
        <w:rPr>
          <w:rFonts w:ascii="Arial" w:hAnsi="Arial" w:cs="Arial"/>
          <w:sz w:val="24"/>
          <w:szCs w:val="24"/>
          <w:lang w:val="pt-BR"/>
        </w:rPr>
        <w:t>QUART</w:t>
      </w:r>
      <w:r w:rsidRPr="00D956CC">
        <w:rPr>
          <w:rFonts w:ascii="Arial" w:hAnsi="Arial" w:cs="Arial"/>
          <w:sz w:val="24"/>
          <w:szCs w:val="24"/>
          <w:lang w:val="pt-BR"/>
        </w:rPr>
        <w:t>A</w:t>
      </w:r>
      <w:r w:rsidRPr="00D956CC">
        <w:rPr>
          <w:rFonts w:ascii="Arial" w:hAnsi="Arial" w:cs="Arial"/>
          <w:sz w:val="24"/>
          <w:szCs w:val="24"/>
        </w:rPr>
        <w:t xml:space="preserve"> - DA RESCISÃO</w:t>
      </w:r>
    </w:p>
    <w:p w:rsidR="00B02C7E" w:rsidRPr="00D956CC" w:rsidRDefault="00B02C7E" w:rsidP="00B02C7E">
      <w:pPr>
        <w:rPr>
          <w:rFonts w:ascii="Arial" w:hAnsi="Arial" w:cs="Arial"/>
          <w:lang w:val="x-none"/>
        </w:rPr>
      </w:pPr>
    </w:p>
    <w:p w:rsidR="00B02C7E" w:rsidRPr="00D956CC" w:rsidRDefault="00B02C7E" w:rsidP="00B02C7E">
      <w:pPr>
        <w:pStyle w:val="Cabealho"/>
        <w:widowControl w:val="0"/>
        <w:tabs>
          <w:tab w:val="clear" w:pos="4320"/>
          <w:tab w:val="clear" w:pos="8640"/>
          <w:tab w:val="left" w:pos="709"/>
          <w:tab w:val="center" w:pos="4419"/>
          <w:tab w:val="right" w:pos="8838"/>
        </w:tabs>
        <w:spacing w:line="276" w:lineRule="auto"/>
        <w:jc w:val="both"/>
        <w:rPr>
          <w:rFonts w:ascii="Arial" w:hAnsi="Arial" w:cs="Arial"/>
          <w:bCs/>
        </w:rPr>
      </w:pPr>
      <w:r>
        <w:rPr>
          <w:rFonts w:ascii="Arial" w:hAnsi="Arial" w:cs="Arial"/>
          <w:b/>
          <w:bCs/>
        </w:rPr>
        <w:t>14</w:t>
      </w:r>
      <w:r w:rsidRPr="00D956CC">
        <w:rPr>
          <w:rFonts w:ascii="Arial" w:hAnsi="Arial" w:cs="Arial"/>
          <w:b/>
          <w:bCs/>
        </w:rPr>
        <w:t>.1</w:t>
      </w:r>
      <w:r w:rsidRPr="00D956CC">
        <w:rPr>
          <w:rFonts w:ascii="Arial" w:hAnsi="Arial" w:cs="Arial"/>
          <w:bCs/>
        </w:rPr>
        <w:t>.  O presente Termo de Convênio poderá ser denunciado ou rescindido por iniciativa de qualquer uma das partes, sem prejuízo das atividades em andamento, mediante notificação prévia com 30 (trinta) dias de antecedência, constituindo motivo para rescisão independentemente de formalização.</w:t>
      </w:r>
    </w:p>
    <w:p w:rsidR="00B02C7E" w:rsidRPr="00D956CC" w:rsidRDefault="00B02C7E" w:rsidP="00B02C7E">
      <w:pPr>
        <w:numPr>
          <w:ilvl w:val="1"/>
          <w:numId w:val="22"/>
        </w:numPr>
        <w:tabs>
          <w:tab w:val="num" w:pos="709"/>
        </w:tabs>
        <w:spacing w:line="276" w:lineRule="auto"/>
        <w:ind w:left="709" w:hanging="709"/>
        <w:jc w:val="both"/>
        <w:rPr>
          <w:rFonts w:ascii="Arial" w:hAnsi="Arial" w:cs="Arial"/>
          <w:bCs/>
        </w:rPr>
      </w:pPr>
      <w:r w:rsidRPr="00D956CC">
        <w:rPr>
          <w:rFonts w:ascii="Arial" w:hAnsi="Arial" w:cs="Arial"/>
          <w:bCs/>
        </w:rPr>
        <w:t>O inadimplemento de quaisquer das cláusulas pactuadas;</w:t>
      </w:r>
    </w:p>
    <w:p w:rsidR="00B02C7E" w:rsidRPr="00D956CC" w:rsidRDefault="00B02C7E" w:rsidP="00B02C7E">
      <w:pPr>
        <w:numPr>
          <w:ilvl w:val="1"/>
          <w:numId w:val="22"/>
        </w:numPr>
        <w:tabs>
          <w:tab w:val="num" w:pos="709"/>
        </w:tabs>
        <w:spacing w:line="276" w:lineRule="auto"/>
        <w:ind w:left="709" w:hanging="709"/>
        <w:jc w:val="both"/>
        <w:rPr>
          <w:rFonts w:ascii="Arial" w:hAnsi="Arial" w:cs="Arial"/>
          <w:bCs/>
        </w:rPr>
      </w:pPr>
      <w:r w:rsidRPr="00D956CC">
        <w:rPr>
          <w:rFonts w:ascii="Arial" w:hAnsi="Arial" w:cs="Arial"/>
          <w:bCs/>
        </w:rPr>
        <w:t>Utilização do material fornecido em desacordo com o previsto no Plano de Trabalho;</w:t>
      </w:r>
    </w:p>
    <w:p w:rsidR="00415C0F" w:rsidRPr="00A93957" w:rsidRDefault="00B02C7E" w:rsidP="00A93957">
      <w:pPr>
        <w:numPr>
          <w:ilvl w:val="1"/>
          <w:numId w:val="22"/>
        </w:numPr>
        <w:tabs>
          <w:tab w:val="num" w:pos="709"/>
        </w:tabs>
        <w:spacing w:line="276" w:lineRule="auto"/>
        <w:ind w:left="709" w:hanging="709"/>
        <w:jc w:val="both"/>
        <w:rPr>
          <w:rFonts w:ascii="Arial" w:hAnsi="Arial" w:cs="Arial"/>
          <w:bCs/>
        </w:rPr>
      </w:pPr>
      <w:r w:rsidRPr="00D956CC">
        <w:rPr>
          <w:rFonts w:ascii="Arial" w:hAnsi="Arial" w:cs="Arial"/>
          <w:bCs/>
        </w:rPr>
        <w:t>O não cumprimento das obrigações assumidas e previamente estabelecidas;</w:t>
      </w:r>
    </w:p>
    <w:p w:rsidR="00B02C7E" w:rsidRPr="00D956CC" w:rsidRDefault="00B02C7E" w:rsidP="00B02C7E">
      <w:pPr>
        <w:pStyle w:val="Ttulo4"/>
        <w:keepNext w:val="0"/>
        <w:widowControl w:val="0"/>
        <w:spacing w:before="120" w:after="0" w:line="276" w:lineRule="auto"/>
        <w:rPr>
          <w:rFonts w:ascii="Arial" w:hAnsi="Arial" w:cs="Arial"/>
          <w:sz w:val="24"/>
          <w:szCs w:val="24"/>
        </w:rPr>
      </w:pPr>
      <w:r w:rsidRPr="00D956CC">
        <w:rPr>
          <w:rFonts w:ascii="Arial" w:hAnsi="Arial" w:cs="Arial"/>
          <w:sz w:val="24"/>
          <w:szCs w:val="24"/>
        </w:rPr>
        <w:t xml:space="preserve">CLÁUSULA DÉCIMA </w:t>
      </w:r>
      <w:r>
        <w:rPr>
          <w:rFonts w:ascii="Arial" w:hAnsi="Arial" w:cs="Arial"/>
          <w:sz w:val="24"/>
          <w:szCs w:val="24"/>
          <w:lang w:val="pt-BR"/>
        </w:rPr>
        <w:t>QUIN</w:t>
      </w:r>
      <w:r w:rsidRPr="00D956CC">
        <w:rPr>
          <w:rFonts w:ascii="Arial" w:hAnsi="Arial" w:cs="Arial"/>
          <w:sz w:val="24"/>
          <w:szCs w:val="24"/>
          <w:lang w:val="pt-BR"/>
        </w:rPr>
        <w:t>TA</w:t>
      </w:r>
      <w:r w:rsidRPr="00D956CC">
        <w:rPr>
          <w:rFonts w:ascii="Arial" w:hAnsi="Arial" w:cs="Arial"/>
          <w:sz w:val="24"/>
          <w:szCs w:val="24"/>
        </w:rPr>
        <w:t xml:space="preserve"> - DO FORO</w:t>
      </w:r>
    </w:p>
    <w:p w:rsidR="00B02C7E" w:rsidRPr="00D956CC" w:rsidRDefault="00B02C7E" w:rsidP="00B02C7E">
      <w:pPr>
        <w:rPr>
          <w:rFonts w:ascii="Arial" w:hAnsi="Arial" w:cs="Arial"/>
          <w:lang w:val="x-none"/>
        </w:rPr>
      </w:pPr>
    </w:p>
    <w:p w:rsidR="00DF6784" w:rsidRDefault="00B02C7E" w:rsidP="00DF6784">
      <w:pPr>
        <w:pStyle w:val="Cabealho"/>
        <w:widowControl w:val="0"/>
        <w:tabs>
          <w:tab w:val="clear" w:pos="4320"/>
          <w:tab w:val="clear" w:pos="8640"/>
          <w:tab w:val="left" w:pos="0"/>
          <w:tab w:val="center" w:pos="4419"/>
          <w:tab w:val="right" w:pos="8838"/>
        </w:tabs>
        <w:spacing w:line="276" w:lineRule="auto"/>
        <w:jc w:val="both"/>
        <w:rPr>
          <w:rFonts w:ascii="Arial" w:hAnsi="Arial" w:cs="Arial"/>
        </w:rPr>
      </w:pPr>
      <w:r>
        <w:rPr>
          <w:rFonts w:ascii="Arial" w:hAnsi="Arial" w:cs="Arial"/>
          <w:b/>
        </w:rPr>
        <w:t>15</w:t>
      </w:r>
      <w:r w:rsidRPr="00D956CC">
        <w:rPr>
          <w:rFonts w:ascii="Arial" w:hAnsi="Arial" w:cs="Arial"/>
          <w:b/>
        </w:rPr>
        <w:t>.1.</w:t>
      </w:r>
      <w:r w:rsidRPr="00D956CC">
        <w:rPr>
          <w:rFonts w:ascii="Arial" w:hAnsi="Arial" w:cs="Arial"/>
        </w:rPr>
        <w:t xml:space="preserve">   </w:t>
      </w:r>
      <w:r w:rsidRPr="00D956CC">
        <w:rPr>
          <w:rFonts w:ascii="Arial" w:hAnsi="Arial" w:cs="Arial"/>
        </w:rPr>
        <w:tab/>
        <w:t>Fica eleito o Foro da Comarca de Cuiabá/MT, com renúncia a qualquer outro, por mais privilegiado que seja para solução de quaisquer dúvidas que surgirem durante a execução do presente Termo de Convênio.</w:t>
      </w:r>
    </w:p>
    <w:p w:rsidR="00B02C7E" w:rsidRPr="00D956CC" w:rsidRDefault="00B02C7E" w:rsidP="00DF6784">
      <w:pPr>
        <w:pStyle w:val="Cabealho"/>
        <w:widowControl w:val="0"/>
        <w:tabs>
          <w:tab w:val="clear" w:pos="4320"/>
          <w:tab w:val="clear" w:pos="8640"/>
          <w:tab w:val="left" w:pos="0"/>
          <w:tab w:val="center" w:pos="4419"/>
          <w:tab w:val="right" w:pos="8838"/>
        </w:tabs>
        <w:spacing w:line="276" w:lineRule="auto"/>
        <w:jc w:val="both"/>
        <w:rPr>
          <w:rFonts w:ascii="Arial" w:hAnsi="Arial" w:cs="Arial"/>
        </w:rPr>
      </w:pPr>
      <w:r w:rsidRPr="00D956CC">
        <w:rPr>
          <w:rFonts w:ascii="Arial" w:hAnsi="Arial" w:cs="Arial"/>
        </w:rPr>
        <w:t>E por estarem às partes de comum acordo com o pactuado neste Termo de Convênio, assinam o presente instrumento em 03 (três) vias de igual teor e forma na presença de 02 (duas) testemunhas que também subscrevem.</w:t>
      </w:r>
    </w:p>
    <w:p w:rsidR="00415C0F" w:rsidRDefault="00415C0F" w:rsidP="00B02C7E">
      <w:pPr>
        <w:tabs>
          <w:tab w:val="left" w:pos="1985"/>
        </w:tabs>
        <w:jc w:val="both"/>
        <w:rPr>
          <w:rFonts w:ascii="Arial" w:hAnsi="Arial" w:cs="Arial"/>
          <w:lang w:eastAsia="pt-BR"/>
        </w:rPr>
      </w:pPr>
    </w:p>
    <w:p w:rsidR="00415C0F" w:rsidRPr="00D956CC" w:rsidRDefault="00415C0F" w:rsidP="00B02C7E">
      <w:pPr>
        <w:tabs>
          <w:tab w:val="left" w:pos="1985"/>
        </w:tabs>
        <w:jc w:val="both"/>
        <w:rPr>
          <w:rFonts w:ascii="Arial" w:hAnsi="Arial" w:cs="Arial"/>
          <w:lang w:eastAsia="pt-BR"/>
        </w:rPr>
      </w:pPr>
    </w:p>
    <w:p w:rsidR="00095D26" w:rsidRDefault="00095D26" w:rsidP="00A76786">
      <w:pPr>
        <w:tabs>
          <w:tab w:val="left" w:pos="1985"/>
        </w:tabs>
        <w:jc w:val="both"/>
        <w:rPr>
          <w:rFonts w:ascii="Arial" w:hAnsi="Arial" w:cs="Arial"/>
          <w:lang w:eastAsia="pt-BR"/>
        </w:rPr>
      </w:pPr>
    </w:p>
    <w:p w:rsidR="005653FD" w:rsidRPr="00095D26" w:rsidRDefault="005653FD" w:rsidP="00A76786">
      <w:pPr>
        <w:tabs>
          <w:tab w:val="left" w:pos="1985"/>
        </w:tabs>
        <w:jc w:val="both"/>
        <w:rPr>
          <w:rFonts w:ascii="Arial" w:hAnsi="Arial" w:cs="Arial"/>
          <w:lang w:eastAsia="pt-BR"/>
        </w:rPr>
      </w:pPr>
    </w:p>
    <w:p w:rsidR="00095D26" w:rsidRPr="00095D26" w:rsidRDefault="00FF3E6A" w:rsidP="00095D26">
      <w:pPr>
        <w:tabs>
          <w:tab w:val="left" w:pos="1985"/>
        </w:tabs>
        <w:jc w:val="right"/>
        <w:rPr>
          <w:rFonts w:ascii="Arial" w:hAnsi="Arial" w:cs="Arial"/>
          <w:lang w:eastAsia="pt-BR"/>
        </w:rPr>
      </w:pPr>
      <w:r>
        <w:rPr>
          <w:rFonts w:ascii="Arial" w:hAnsi="Arial" w:cs="Arial"/>
          <w:lang w:eastAsia="pt-BR"/>
        </w:rPr>
        <w:t xml:space="preserve">Cuiabá-MT, </w:t>
      </w:r>
      <w:r w:rsidR="00B20BFA">
        <w:rPr>
          <w:rFonts w:ascii="Arial" w:hAnsi="Arial" w:cs="Arial"/>
          <w:lang w:eastAsia="pt-BR"/>
        </w:rPr>
        <w:t>04</w:t>
      </w:r>
      <w:r w:rsidR="00045979" w:rsidRPr="00A016EA">
        <w:rPr>
          <w:rFonts w:ascii="Arial" w:hAnsi="Arial" w:cs="Arial"/>
          <w:lang w:eastAsia="pt-BR"/>
        </w:rPr>
        <w:t xml:space="preserve"> de </w:t>
      </w:r>
      <w:r w:rsidR="00B20BFA">
        <w:rPr>
          <w:rFonts w:ascii="Arial" w:hAnsi="Arial" w:cs="Arial"/>
          <w:lang w:eastAsia="pt-BR"/>
        </w:rPr>
        <w:t>novembro</w:t>
      </w:r>
      <w:r w:rsidR="00905569" w:rsidRPr="00A016EA">
        <w:rPr>
          <w:rFonts w:ascii="Arial" w:hAnsi="Arial" w:cs="Arial"/>
          <w:lang w:eastAsia="pt-BR"/>
        </w:rPr>
        <w:t xml:space="preserve"> </w:t>
      </w:r>
      <w:r w:rsidR="00045979" w:rsidRPr="00A016EA">
        <w:rPr>
          <w:rFonts w:ascii="Arial" w:hAnsi="Arial" w:cs="Arial"/>
          <w:lang w:eastAsia="pt-BR"/>
        </w:rPr>
        <w:t xml:space="preserve">de </w:t>
      </w:r>
      <w:r w:rsidR="00804799">
        <w:rPr>
          <w:rFonts w:ascii="Arial" w:hAnsi="Arial" w:cs="Arial"/>
          <w:lang w:eastAsia="pt-BR"/>
        </w:rPr>
        <w:t>2022</w:t>
      </w:r>
      <w:r w:rsidR="00B02C7E">
        <w:rPr>
          <w:rFonts w:ascii="Arial" w:hAnsi="Arial" w:cs="Arial"/>
          <w:lang w:eastAsia="pt-BR"/>
        </w:rPr>
        <w:t>.</w:t>
      </w:r>
      <w:r w:rsidR="00095D26" w:rsidRPr="00095D26">
        <w:rPr>
          <w:rFonts w:ascii="Arial" w:hAnsi="Arial" w:cs="Arial"/>
          <w:lang w:eastAsia="pt-BR"/>
        </w:rPr>
        <w:t xml:space="preserve"> </w:t>
      </w:r>
    </w:p>
    <w:p w:rsidR="00095D26" w:rsidRPr="00095D26" w:rsidRDefault="00095D26" w:rsidP="00B03012">
      <w:pPr>
        <w:tabs>
          <w:tab w:val="left" w:pos="1985"/>
        </w:tabs>
        <w:jc w:val="both"/>
        <w:rPr>
          <w:rFonts w:ascii="Arial" w:hAnsi="Arial" w:cs="Arial"/>
          <w:lang w:eastAsia="pt-BR"/>
        </w:rPr>
      </w:pPr>
    </w:p>
    <w:p w:rsidR="00415C0F" w:rsidRDefault="00415C0F" w:rsidP="005653FD">
      <w:pPr>
        <w:tabs>
          <w:tab w:val="left" w:pos="1985"/>
        </w:tabs>
        <w:jc w:val="both"/>
        <w:rPr>
          <w:rFonts w:ascii="Arial" w:hAnsi="Arial" w:cs="Arial"/>
          <w:lang w:eastAsia="pt-BR"/>
        </w:rPr>
      </w:pPr>
    </w:p>
    <w:p w:rsidR="00415C0F" w:rsidRDefault="00415C0F" w:rsidP="00095D26">
      <w:pPr>
        <w:tabs>
          <w:tab w:val="left" w:pos="1985"/>
        </w:tabs>
        <w:ind w:firstLine="1680"/>
        <w:jc w:val="both"/>
        <w:rPr>
          <w:rFonts w:ascii="Arial" w:hAnsi="Arial" w:cs="Arial"/>
          <w:lang w:eastAsia="pt-BR"/>
        </w:rPr>
      </w:pPr>
    </w:p>
    <w:p w:rsidR="00415C0F" w:rsidRDefault="00415C0F" w:rsidP="00095D26">
      <w:pPr>
        <w:tabs>
          <w:tab w:val="left" w:pos="1985"/>
        </w:tabs>
        <w:ind w:firstLine="1680"/>
        <w:jc w:val="both"/>
        <w:rPr>
          <w:rFonts w:ascii="Arial" w:hAnsi="Arial" w:cs="Arial"/>
          <w:lang w:eastAsia="pt-BR"/>
        </w:rPr>
      </w:pPr>
    </w:p>
    <w:p w:rsidR="001A21D2" w:rsidRPr="00095D26" w:rsidRDefault="001A21D2" w:rsidP="00095D26">
      <w:pPr>
        <w:tabs>
          <w:tab w:val="left" w:pos="1985"/>
        </w:tabs>
        <w:ind w:firstLine="1680"/>
        <w:jc w:val="both"/>
        <w:rPr>
          <w:rFonts w:ascii="Arial" w:hAnsi="Arial" w:cs="Arial"/>
          <w:lang w:eastAsia="pt-BR"/>
        </w:rPr>
      </w:pPr>
    </w:p>
    <w:p w:rsidR="00095D26" w:rsidRPr="00095D26" w:rsidRDefault="00045979" w:rsidP="00095D26">
      <w:pPr>
        <w:tabs>
          <w:tab w:val="left" w:pos="1985"/>
        </w:tabs>
        <w:jc w:val="center"/>
        <w:rPr>
          <w:rFonts w:ascii="Arial" w:hAnsi="Arial" w:cs="Arial"/>
          <w:lang w:eastAsia="pt-BR"/>
        </w:rPr>
      </w:pPr>
      <w:r>
        <w:rPr>
          <w:rFonts w:ascii="Arial" w:hAnsi="Arial" w:cs="Arial"/>
          <w:lang w:eastAsia="pt-BR"/>
        </w:rPr>
        <w:t>MARCELO DE OLIVEIRA E SILVA</w:t>
      </w:r>
    </w:p>
    <w:p w:rsidR="00095D26" w:rsidRPr="00095D26" w:rsidRDefault="00095D26" w:rsidP="00095D26">
      <w:pPr>
        <w:tabs>
          <w:tab w:val="left" w:pos="1985"/>
        </w:tabs>
        <w:jc w:val="center"/>
        <w:rPr>
          <w:rFonts w:ascii="Arial" w:hAnsi="Arial" w:cs="Arial"/>
          <w:b/>
          <w:lang w:eastAsia="pt-BR"/>
        </w:rPr>
      </w:pPr>
      <w:r w:rsidRPr="00095D26">
        <w:rPr>
          <w:rFonts w:ascii="Arial" w:hAnsi="Arial" w:cs="Arial"/>
          <w:b/>
          <w:lang w:eastAsia="pt-BR"/>
        </w:rPr>
        <w:t>SECRETÁRIO DE ESTADO DE INFRAESTRUTURA E LOGÍSTICA</w:t>
      </w:r>
    </w:p>
    <w:p w:rsidR="00095D26" w:rsidRDefault="00095D26" w:rsidP="00095D26">
      <w:pPr>
        <w:rPr>
          <w:rFonts w:ascii="Times New Roman" w:hAnsi="Times New Roman"/>
          <w:lang w:eastAsia="pt-BR"/>
        </w:rPr>
      </w:pPr>
    </w:p>
    <w:p w:rsidR="001A21D2" w:rsidRPr="00095D26" w:rsidRDefault="001A21D2" w:rsidP="00095D26">
      <w:pPr>
        <w:rPr>
          <w:rFonts w:ascii="Times New Roman" w:hAnsi="Times New Roman"/>
          <w:lang w:eastAsia="pt-BR"/>
        </w:rPr>
      </w:pPr>
    </w:p>
    <w:p w:rsidR="00095D26" w:rsidRDefault="00095D26" w:rsidP="00095D26">
      <w:pPr>
        <w:rPr>
          <w:rFonts w:ascii="Times New Roman" w:hAnsi="Times New Roman"/>
          <w:lang w:eastAsia="pt-BR"/>
        </w:rPr>
      </w:pPr>
    </w:p>
    <w:p w:rsidR="000825DD" w:rsidRDefault="000825DD" w:rsidP="00095D26">
      <w:pPr>
        <w:rPr>
          <w:rFonts w:ascii="Times New Roman" w:hAnsi="Times New Roman"/>
          <w:lang w:eastAsia="pt-BR"/>
        </w:rPr>
      </w:pPr>
    </w:p>
    <w:p w:rsidR="00175C78" w:rsidRPr="00095D26" w:rsidRDefault="00175C78" w:rsidP="00095D26">
      <w:pPr>
        <w:rPr>
          <w:rFonts w:ascii="Times New Roman" w:hAnsi="Times New Roman"/>
          <w:lang w:eastAsia="pt-BR"/>
        </w:rPr>
      </w:pPr>
    </w:p>
    <w:p w:rsidR="000A074F" w:rsidRDefault="00FF3E6A" w:rsidP="00373624">
      <w:pPr>
        <w:keepNext/>
        <w:tabs>
          <w:tab w:val="left" w:pos="1985"/>
        </w:tabs>
        <w:jc w:val="center"/>
        <w:outlineLvl w:val="3"/>
        <w:rPr>
          <w:rFonts w:ascii="Arial" w:hAnsi="Arial" w:cs="Arial"/>
          <w:bCs/>
          <w:color w:val="000000"/>
        </w:rPr>
      </w:pPr>
      <w:r w:rsidRPr="00FF3E6A">
        <w:rPr>
          <w:rFonts w:ascii="Arial" w:hAnsi="Arial" w:cs="Arial"/>
          <w:bCs/>
          <w:color w:val="000000"/>
        </w:rPr>
        <w:t>JACOB ANDRÉ BRINGSKEN</w:t>
      </w:r>
      <w:r w:rsidR="0014098F">
        <w:rPr>
          <w:rFonts w:ascii="Arial" w:hAnsi="Arial" w:cs="Arial"/>
          <w:bCs/>
          <w:color w:val="000000"/>
        </w:rPr>
        <w:t xml:space="preserve"> </w:t>
      </w:r>
      <w:r w:rsidR="00D627CC">
        <w:rPr>
          <w:rFonts w:ascii="Arial" w:hAnsi="Arial" w:cs="Arial"/>
          <w:bCs/>
          <w:color w:val="000000"/>
        </w:rPr>
        <w:t xml:space="preserve"> </w:t>
      </w:r>
      <w:r w:rsidR="000A074F" w:rsidRPr="000A074F">
        <w:rPr>
          <w:rFonts w:ascii="Arial" w:hAnsi="Arial" w:cs="Arial"/>
          <w:bCs/>
          <w:color w:val="000000"/>
        </w:rPr>
        <w:t xml:space="preserve"> </w:t>
      </w:r>
    </w:p>
    <w:p w:rsidR="00373624" w:rsidRPr="00095D26" w:rsidRDefault="00A30B29" w:rsidP="00373624">
      <w:pPr>
        <w:keepNext/>
        <w:tabs>
          <w:tab w:val="left" w:pos="1985"/>
        </w:tabs>
        <w:jc w:val="center"/>
        <w:outlineLvl w:val="3"/>
        <w:rPr>
          <w:rFonts w:ascii="Arial" w:hAnsi="Arial" w:cs="Arial"/>
          <w:b/>
          <w:bCs/>
          <w:color w:val="000000"/>
          <w:lang w:eastAsia="pt-BR"/>
        </w:rPr>
      </w:pPr>
      <w:r>
        <w:rPr>
          <w:rFonts w:ascii="Arial" w:hAnsi="Arial" w:cs="Arial"/>
          <w:b/>
          <w:bCs/>
          <w:color w:val="000000"/>
          <w:lang w:eastAsia="pt-BR"/>
        </w:rPr>
        <w:t>PREFEITO MUNICIPAL</w:t>
      </w:r>
      <w:r w:rsidR="00FF3E6A">
        <w:rPr>
          <w:rFonts w:ascii="Arial" w:hAnsi="Arial" w:cs="Arial"/>
          <w:b/>
          <w:bCs/>
          <w:color w:val="000000"/>
          <w:lang w:eastAsia="pt-BR"/>
        </w:rPr>
        <w:t xml:space="preserve"> DE VILA BELA DA SANTÍSSIMA TRINDADE</w:t>
      </w:r>
      <w:r w:rsidR="00D4796C" w:rsidRPr="00D4796C">
        <w:rPr>
          <w:rFonts w:ascii="Arial" w:hAnsi="Arial" w:cs="Arial"/>
          <w:b/>
          <w:bCs/>
          <w:color w:val="000000"/>
          <w:lang w:eastAsia="pt-BR"/>
        </w:rPr>
        <w:t xml:space="preserve"> </w:t>
      </w:r>
      <w:r w:rsidR="005276B2">
        <w:rPr>
          <w:rFonts w:ascii="Arial" w:hAnsi="Arial" w:cs="Arial"/>
          <w:b/>
          <w:bCs/>
          <w:color w:val="000000"/>
          <w:lang w:eastAsia="pt-BR"/>
        </w:rPr>
        <w:t>–</w:t>
      </w:r>
      <w:r w:rsidR="00170921">
        <w:rPr>
          <w:rFonts w:ascii="Arial" w:hAnsi="Arial" w:cs="Arial"/>
          <w:b/>
          <w:bCs/>
          <w:color w:val="000000"/>
          <w:lang w:eastAsia="pt-BR"/>
        </w:rPr>
        <w:t xml:space="preserve"> </w:t>
      </w:r>
      <w:r w:rsidR="00373624" w:rsidRPr="00FC5B3C">
        <w:rPr>
          <w:rFonts w:ascii="Arial" w:hAnsi="Arial" w:cs="Arial"/>
          <w:b/>
          <w:bCs/>
          <w:color w:val="000000"/>
          <w:lang w:eastAsia="pt-BR"/>
        </w:rPr>
        <w:t>MT</w:t>
      </w:r>
      <w:r w:rsidR="005276B2">
        <w:rPr>
          <w:rFonts w:ascii="Arial" w:hAnsi="Arial" w:cs="Arial"/>
          <w:b/>
          <w:bCs/>
          <w:color w:val="000000"/>
          <w:lang w:eastAsia="pt-BR"/>
        </w:rPr>
        <w:t xml:space="preserve"> </w:t>
      </w:r>
      <w:r w:rsidR="00FF3E6A">
        <w:rPr>
          <w:rFonts w:ascii="Arial" w:hAnsi="Arial" w:cs="Arial"/>
          <w:b/>
          <w:bCs/>
          <w:color w:val="000000"/>
          <w:lang w:eastAsia="pt-BR"/>
        </w:rPr>
        <w:t xml:space="preserve"> </w:t>
      </w:r>
    </w:p>
    <w:p w:rsidR="001A21D2" w:rsidRDefault="00373624" w:rsidP="00B03012">
      <w:pPr>
        <w:tabs>
          <w:tab w:val="left" w:pos="1985"/>
        </w:tabs>
        <w:rPr>
          <w:rFonts w:ascii="Arial" w:hAnsi="Arial" w:cs="Arial"/>
          <w:lang w:eastAsia="pt-BR"/>
        </w:rPr>
      </w:pPr>
      <w:r>
        <w:rPr>
          <w:rFonts w:ascii="Arial" w:hAnsi="Arial" w:cs="Arial"/>
          <w:lang w:eastAsia="pt-BR"/>
        </w:rPr>
        <w:t xml:space="preserve">                                                               </w:t>
      </w:r>
      <w:r w:rsidR="00CD2694">
        <w:rPr>
          <w:rFonts w:ascii="Arial" w:hAnsi="Arial" w:cs="Arial"/>
          <w:lang w:eastAsia="pt-BR"/>
        </w:rPr>
        <w:t xml:space="preserve">                     </w:t>
      </w:r>
    </w:p>
    <w:p w:rsidR="00175C78" w:rsidRDefault="00CD2694" w:rsidP="00B03012">
      <w:pPr>
        <w:tabs>
          <w:tab w:val="left" w:pos="1985"/>
        </w:tabs>
        <w:rPr>
          <w:rFonts w:ascii="Arial" w:hAnsi="Arial" w:cs="Arial"/>
          <w:lang w:eastAsia="pt-BR"/>
        </w:rPr>
      </w:pPr>
      <w:r>
        <w:rPr>
          <w:rFonts w:ascii="Arial" w:hAnsi="Arial" w:cs="Arial"/>
          <w:lang w:eastAsia="pt-BR"/>
        </w:rPr>
        <w:t xml:space="preserve">                                  </w:t>
      </w:r>
    </w:p>
    <w:p w:rsidR="00095D26" w:rsidRPr="00095D26" w:rsidRDefault="00CD2694" w:rsidP="00175C78">
      <w:pPr>
        <w:tabs>
          <w:tab w:val="left" w:pos="1985"/>
        </w:tabs>
        <w:rPr>
          <w:rFonts w:ascii="Arial" w:hAnsi="Arial" w:cs="Arial"/>
          <w:lang w:eastAsia="pt-BR"/>
        </w:rPr>
      </w:pPr>
      <w:r>
        <w:rPr>
          <w:rFonts w:ascii="Arial" w:hAnsi="Arial" w:cs="Arial"/>
          <w:lang w:eastAsia="pt-BR"/>
        </w:rPr>
        <w:t xml:space="preserve">                                    </w:t>
      </w:r>
      <w:r w:rsidR="00175C78">
        <w:rPr>
          <w:rFonts w:ascii="Arial" w:hAnsi="Arial" w:cs="Arial"/>
          <w:lang w:eastAsia="pt-BR"/>
        </w:rPr>
        <w:t xml:space="preserve">  </w:t>
      </w:r>
      <w:r w:rsidR="000F125F">
        <w:rPr>
          <w:rFonts w:ascii="Arial" w:hAnsi="Arial" w:cs="Arial"/>
          <w:lang w:eastAsia="pt-BR"/>
        </w:rPr>
        <w:t xml:space="preserve"> </w:t>
      </w:r>
      <w:r w:rsidR="00175C78">
        <w:rPr>
          <w:rFonts w:ascii="Arial" w:hAnsi="Arial" w:cs="Arial"/>
          <w:lang w:eastAsia="pt-BR"/>
        </w:rPr>
        <w:t xml:space="preserve">                  </w:t>
      </w:r>
    </w:p>
    <w:bookmarkEnd w:id="0"/>
    <w:p w:rsidR="00095D26" w:rsidRPr="00095D26" w:rsidRDefault="00095D26" w:rsidP="00095D26">
      <w:pPr>
        <w:spacing w:line="276" w:lineRule="auto"/>
        <w:rPr>
          <w:rFonts w:ascii="Arial" w:hAnsi="Arial" w:cs="Arial"/>
        </w:rPr>
      </w:pPr>
      <w:r w:rsidRPr="00095D26">
        <w:rPr>
          <w:rFonts w:ascii="Arial" w:hAnsi="Arial" w:cs="Arial"/>
        </w:rPr>
        <w:t>TESTEMUNHAS:</w:t>
      </w:r>
    </w:p>
    <w:p w:rsidR="00095D26" w:rsidRPr="00095D26" w:rsidRDefault="00095D26" w:rsidP="00095D26">
      <w:pPr>
        <w:tabs>
          <w:tab w:val="center" w:pos="4532"/>
        </w:tabs>
        <w:outlineLvl w:val="0"/>
        <w:rPr>
          <w:rFonts w:ascii="Arial" w:hAnsi="Arial" w:cs="Arial"/>
          <w:bCs/>
          <w:kern w:val="28"/>
          <w:sz w:val="32"/>
          <w:szCs w:val="32"/>
        </w:rPr>
      </w:pPr>
      <w:r w:rsidRPr="00095D26">
        <w:rPr>
          <w:rFonts w:ascii="Arial" w:hAnsi="Arial" w:cs="Arial"/>
          <w:bCs/>
          <w:kern w:val="28"/>
        </w:rPr>
        <w:t>Nome</w:t>
      </w:r>
      <w:r w:rsidRPr="00095D26">
        <w:rPr>
          <w:rFonts w:ascii="Arial" w:hAnsi="Arial" w:cs="Arial"/>
          <w:bCs/>
          <w:kern w:val="28"/>
          <w:sz w:val="32"/>
          <w:szCs w:val="32"/>
        </w:rPr>
        <w:tab/>
      </w:r>
      <w:r w:rsidRPr="00095D26">
        <w:rPr>
          <w:bCs/>
          <w:noProof/>
          <w:kern w:val="28"/>
          <w:sz w:val="32"/>
          <w:szCs w:val="32"/>
          <w:lang w:eastAsia="pt-BR"/>
        </w:rPr>
        <mc:AlternateContent>
          <mc:Choice Requires="wps">
            <w:drawing>
              <wp:anchor distT="4294967294" distB="4294967294" distL="114300" distR="114300" simplePos="0" relativeHeight="251659264" behindDoc="0" locked="0" layoutInCell="1" allowOverlap="1" wp14:anchorId="07897E10" wp14:editId="40B5D3D3">
                <wp:simplePos x="0" y="0"/>
                <wp:positionH relativeFrom="column">
                  <wp:posOffset>9525</wp:posOffset>
                </wp:positionH>
                <wp:positionV relativeFrom="paragraph">
                  <wp:posOffset>176529</wp:posOffset>
                </wp:positionV>
                <wp:extent cx="2495550" cy="0"/>
                <wp:effectExtent l="0" t="0" r="0" b="0"/>
                <wp:wrapNone/>
                <wp:docPr id="3"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E2DD0" id="_x0000_t32" coordsize="21600,21600" o:spt="32" o:oned="t" path="m,l21600,21600e" filled="f">
                <v:path arrowok="t" fillok="f" o:connecttype="none"/>
                <o:lock v:ext="edit" shapetype="t"/>
              </v:shapetype>
              <v:shape id="Conector de seta reta 3" o:spid="_x0000_s1026" type="#_x0000_t32" style="position:absolute;margin-left:.75pt;margin-top:13.9pt;width:19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"/>
            </w:pict>
          </mc:Fallback>
        </mc:AlternateContent>
      </w:r>
      <w:r w:rsidRPr="00095D26">
        <w:rPr>
          <w:bCs/>
          <w:noProof/>
          <w:kern w:val="28"/>
          <w:sz w:val="32"/>
          <w:szCs w:val="32"/>
          <w:lang w:eastAsia="pt-BR"/>
        </w:rPr>
        <mc:AlternateContent>
          <mc:Choice Requires="wps">
            <w:drawing>
              <wp:anchor distT="4294967294" distB="4294967294" distL="114300" distR="114300" simplePos="0" relativeHeight="251660288" behindDoc="0" locked="0" layoutInCell="1" allowOverlap="1" wp14:anchorId="1A8C1F58" wp14:editId="0C9B36B5">
                <wp:simplePos x="0" y="0"/>
                <wp:positionH relativeFrom="column">
                  <wp:posOffset>2715260</wp:posOffset>
                </wp:positionH>
                <wp:positionV relativeFrom="paragraph">
                  <wp:posOffset>175894</wp:posOffset>
                </wp:positionV>
                <wp:extent cx="2495550" cy="0"/>
                <wp:effectExtent l="0" t="0" r="0" b="0"/>
                <wp:wrapNone/>
                <wp:docPr id="2"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9BE35" id="Conector de seta reta 1" o:spid="_x0000_s1026" type="#_x0000_t32" style="position:absolute;margin-left:213.8pt;margin-top:13.85pt;width:196.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"/>
            </w:pict>
          </mc:Fallback>
        </mc:AlternateContent>
      </w:r>
      <w:r w:rsidRPr="00095D26">
        <w:rPr>
          <w:rFonts w:ascii="Arial" w:hAnsi="Arial" w:cs="Arial"/>
          <w:bCs/>
          <w:kern w:val="28"/>
          <w:sz w:val="32"/>
          <w:szCs w:val="32"/>
        </w:rPr>
        <w:t xml:space="preserve"> </w:t>
      </w:r>
      <w:r w:rsidRPr="00095D26">
        <w:rPr>
          <w:rFonts w:ascii="Arial" w:hAnsi="Arial" w:cs="Arial"/>
          <w:bCs/>
          <w:kern w:val="28"/>
        </w:rPr>
        <w:t>Nome</w:t>
      </w:r>
      <w:r w:rsidR="000F6D7E">
        <w:rPr>
          <w:rFonts w:ascii="Arial" w:hAnsi="Arial" w:cs="Arial"/>
          <w:bCs/>
          <w:kern w:val="28"/>
        </w:rPr>
        <w:t xml:space="preserve"> </w:t>
      </w:r>
    </w:p>
    <w:p w:rsidR="00456B67" w:rsidRPr="008E3316" w:rsidRDefault="00095D26" w:rsidP="008E3316">
      <w:pPr>
        <w:tabs>
          <w:tab w:val="left" w:pos="0"/>
        </w:tabs>
        <w:rPr>
          <w:rFonts w:ascii="Arial" w:hAnsi="Arial" w:cs="Arial"/>
        </w:rPr>
      </w:pPr>
      <w:r w:rsidRPr="00095D26">
        <w:rPr>
          <w:rFonts w:ascii="Arial" w:hAnsi="Arial" w:cs="Arial"/>
        </w:rPr>
        <w:t>CPF:                                                        CPF:</w:t>
      </w:r>
    </w:p>
    <w:sectPr w:rsidR="00456B67" w:rsidRPr="008E3316" w:rsidSect="000A5015">
      <w:headerReference w:type="default" r:id="rId8"/>
      <w:footerReference w:type="default" r:id="rId9"/>
      <w:pgSz w:w="11900" w:h="16840" w:code="9"/>
      <w:pgMar w:top="2410" w:right="1134" w:bottom="709" w:left="1701" w:header="1304"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424" w:rsidRDefault="00261424" w:rsidP="00FD497B">
      <w:r>
        <w:separator/>
      </w:r>
    </w:p>
  </w:endnote>
  <w:endnote w:type="continuationSeparator" w:id="0">
    <w:p w:rsidR="00261424" w:rsidRDefault="00261424" w:rsidP="00F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7C" w:rsidRDefault="0062337C">
    <w:pPr>
      <w:pStyle w:val="Rodap"/>
      <w:jc w:val="right"/>
    </w:pPr>
    <w:r>
      <w:fldChar w:fldCharType="begin"/>
    </w:r>
    <w:r>
      <w:instrText xml:space="preserve"> PAGE   \* MERGEFORMAT </w:instrText>
    </w:r>
    <w:r>
      <w:fldChar w:fldCharType="separate"/>
    </w:r>
    <w:r w:rsidR="00C13FD7">
      <w:rPr>
        <w:noProof/>
      </w:rPr>
      <w:t>1</w:t>
    </w:r>
    <w:r>
      <w:fldChar w:fldCharType="end"/>
    </w:r>
  </w:p>
  <w:p w:rsidR="0062337C" w:rsidRDefault="0062337C" w:rsidP="00646066">
    <w:pPr>
      <w:pStyle w:val="Rodap"/>
      <w:tabs>
        <w:tab w:val="clear" w:pos="4320"/>
        <w:tab w:val="clear" w:pos="8640"/>
        <w:tab w:val="left" w:pos="532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424" w:rsidRDefault="00261424" w:rsidP="00FD497B">
      <w:r>
        <w:separator/>
      </w:r>
    </w:p>
  </w:footnote>
  <w:footnote w:type="continuationSeparator" w:id="0">
    <w:p w:rsidR="00261424" w:rsidRDefault="00261424" w:rsidP="00FD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7C" w:rsidRDefault="00261424">
    <w:pPr>
      <w:pStyle w:val="Cabealho"/>
    </w:pPr>
    <w:r>
      <w:rPr>
        <w:noProof/>
        <w:lang w:eastAsia="pt-BR"/>
      </w:rPr>
      <w:pict w14:anchorId="2184D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3.5pt;margin-top:-120.05pt;width:595pt;height:842pt;z-index:-251658240;mso-position-horizontal-relative:margin;mso-position-vertical-relative:margin" o:allowincell="f">
          <v:imagedata r:id="rId1" o:title="Timbrado-190225-(Identidade-Visual)-Oficial-A4-10"/>
          <w10:wrap anchorx="margin" anchory="margin"/>
        </v:shape>
      </w:pict>
    </w:r>
    <w:r w:rsidR="00B8264A">
      <w:rPr>
        <w:noProof/>
        <w:lang w:eastAsia="pt-BR"/>
      </w:rPr>
      <w:drawing>
        <wp:anchor distT="0" distB="0" distL="114300" distR="114300" simplePos="0" relativeHeight="251657216" behindDoc="1" locked="0" layoutInCell="1" allowOverlap="1">
          <wp:simplePos x="0" y="0"/>
          <wp:positionH relativeFrom="column">
            <wp:posOffset>-996950</wp:posOffset>
          </wp:positionH>
          <wp:positionV relativeFrom="paragraph">
            <wp:posOffset>-544830</wp:posOffset>
          </wp:positionV>
          <wp:extent cx="7734300" cy="10791825"/>
          <wp:effectExtent l="0" t="0" r="0" b="0"/>
          <wp:wrapNone/>
          <wp:docPr id="12" name="Picture 1" descr="imagem brasa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brasao-0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4300" cy="10791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2AD3"/>
    <w:multiLevelType w:val="hybridMultilevel"/>
    <w:tmpl w:val="481227F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7160C"/>
    <w:multiLevelType w:val="hybridMultilevel"/>
    <w:tmpl w:val="7B58632C"/>
    <w:lvl w:ilvl="0" w:tplc="12F6D3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B57A5A"/>
    <w:multiLevelType w:val="singleLevel"/>
    <w:tmpl w:val="34A29AFE"/>
    <w:lvl w:ilvl="0">
      <w:start w:val="5"/>
      <w:numFmt w:val="lowerLetter"/>
      <w:lvlText w:val="%1) "/>
      <w:legacy w:legacy="1" w:legacySpace="0" w:legacyIndent="283"/>
      <w:lvlJc w:val="left"/>
      <w:pPr>
        <w:ind w:left="425" w:hanging="283"/>
      </w:pPr>
      <w:rPr>
        <w:rFonts w:ascii="Arial" w:hAnsi="Arial" w:hint="default"/>
        <w:b w:val="0"/>
        <w:i w:val="0"/>
        <w:sz w:val="24"/>
      </w:rPr>
    </w:lvl>
  </w:abstractNum>
  <w:abstractNum w:abstractNumId="3">
    <w:nsid w:val="07893EB8"/>
    <w:multiLevelType w:val="hybridMultilevel"/>
    <w:tmpl w:val="DC682F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20586F"/>
    <w:multiLevelType w:val="hybridMultilevel"/>
    <w:tmpl w:val="C2083866"/>
    <w:lvl w:ilvl="0" w:tplc="62B6447E">
      <w:start w:val="4"/>
      <w:numFmt w:val="upperRoman"/>
      <w:lvlText w:val="%1."/>
      <w:lvlJc w:val="right"/>
      <w:pPr>
        <w:tabs>
          <w:tab w:val="num" w:pos="1440"/>
        </w:tabs>
        <w:ind w:left="1440" w:hanging="180"/>
      </w:pPr>
      <w:rPr>
        <w:rFonts w:hint="default"/>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5">
    <w:nsid w:val="092D3573"/>
    <w:multiLevelType w:val="singleLevel"/>
    <w:tmpl w:val="5994EE4A"/>
    <w:lvl w:ilvl="0">
      <w:start w:val="1"/>
      <w:numFmt w:val="lowerLetter"/>
      <w:lvlText w:val="%1) "/>
      <w:legacy w:legacy="1" w:legacySpace="0" w:legacyIndent="283"/>
      <w:lvlJc w:val="left"/>
      <w:pPr>
        <w:ind w:left="3544" w:hanging="283"/>
      </w:pPr>
      <w:rPr>
        <w:rFonts w:ascii="Arial" w:hAnsi="Arial" w:hint="default"/>
        <w:b w:val="0"/>
        <w:i w:val="0"/>
        <w:sz w:val="24"/>
      </w:rPr>
    </w:lvl>
  </w:abstractNum>
  <w:abstractNum w:abstractNumId="6">
    <w:nsid w:val="0D19268B"/>
    <w:multiLevelType w:val="multilevel"/>
    <w:tmpl w:val="3F7E38B8"/>
    <w:lvl w:ilvl="0">
      <w:start w:val="5"/>
      <w:numFmt w:val="decimal"/>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D93D83"/>
    <w:multiLevelType w:val="hybridMultilevel"/>
    <w:tmpl w:val="FABA350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108F7245"/>
    <w:multiLevelType w:val="multilevel"/>
    <w:tmpl w:val="790A04B2"/>
    <w:lvl w:ilvl="0">
      <w:start w:val="6"/>
      <w:numFmt w:val="decimal"/>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1CA17DC7"/>
    <w:multiLevelType w:val="multilevel"/>
    <w:tmpl w:val="88E65108"/>
    <w:lvl w:ilvl="0">
      <w:start w:val="8"/>
      <w:numFmt w:val="decimal"/>
      <w:lvlText w:val="%1."/>
      <w:lvlJc w:val="left"/>
      <w:pPr>
        <w:ind w:left="390" w:hanging="390"/>
      </w:pPr>
      <w:rPr>
        <w:b w:val="0"/>
      </w:rPr>
    </w:lvl>
    <w:lvl w:ilvl="1">
      <w:start w:val="1"/>
      <w:numFmt w:val="decimal"/>
      <w:lvlText w:val="%1.%2."/>
      <w:lvlJc w:val="left"/>
      <w:pPr>
        <w:ind w:left="720" w:hanging="720"/>
      </w:pPr>
      <w:rPr>
        <w:b/>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0">
    <w:nsid w:val="1F1512C4"/>
    <w:multiLevelType w:val="hybridMultilevel"/>
    <w:tmpl w:val="B7081B40"/>
    <w:lvl w:ilvl="0" w:tplc="CF6CFE10">
      <w:start w:val="1"/>
      <w:numFmt w:val="decimal"/>
      <w:lvlText w:val="%1."/>
      <w:lvlJc w:val="left"/>
      <w:pPr>
        <w:ind w:left="720" w:hanging="360"/>
      </w:pPr>
      <w:rPr>
        <w:rFonts w:eastAsia="Times New Roman" w:hint="default"/>
        <w:b/>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17710A"/>
    <w:multiLevelType w:val="multilevel"/>
    <w:tmpl w:val="B0B80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092A21"/>
    <w:multiLevelType w:val="hybridMultilevel"/>
    <w:tmpl w:val="FD9C0F50"/>
    <w:lvl w:ilvl="0" w:tplc="AFB6609E">
      <w:start w:val="1"/>
      <w:numFmt w:val="lowerLetter"/>
      <w:lvlText w:val="%1)"/>
      <w:lvlJc w:val="left"/>
      <w:pPr>
        <w:ind w:left="420" w:hanging="360"/>
      </w:pPr>
      <w:rPr>
        <w:rFonts w:hint="default"/>
        <w:color w:val="000000" w:themeColor="text1"/>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nsid w:val="244117FA"/>
    <w:multiLevelType w:val="multilevel"/>
    <w:tmpl w:val="0290C644"/>
    <w:lvl w:ilvl="0">
      <w:start w:val="1"/>
      <w:numFmt w:val="decimal"/>
      <w:lvlText w:val="%1."/>
      <w:lvlJc w:val="left"/>
      <w:pPr>
        <w:ind w:left="720" w:hanging="360"/>
      </w:pPr>
      <w:rPr>
        <w:b/>
      </w:rPr>
    </w:lvl>
    <w:lvl w:ilvl="1">
      <w:start w:val="1"/>
      <w:numFmt w:val="lowerLetter"/>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277741BE"/>
    <w:multiLevelType w:val="hybridMultilevel"/>
    <w:tmpl w:val="9C0A9AE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9EA39EE"/>
    <w:multiLevelType w:val="multilevel"/>
    <w:tmpl w:val="50E25F4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7AF05DD"/>
    <w:multiLevelType w:val="hybridMultilevel"/>
    <w:tmpl w:val="A00202A4"/>
    <w:lvl w:ilvl="0" w:tplc="0416000D">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2460" w:hanging="360"/>
      </w:pPr>
      <w:rPr>
        <w:rFonts w:ascii="Courier New" w:hAnsi="Courier New" w:cs="Courier New" w:hint="default"/>
      </w:rPr>
    </w:lvl>
    <w:lvl w:ilvl="2" w:tplc="04160005" w:tentative="1">
      <w:start w:val="1"/>
      <w:numFmt w:val="bullet"/>
      <w:lvlText w:val=""/>
      <w:lvlJc w:val="left"/>
      <w:pPr>
        <w:ind w:left="3180" w:hanging="360"/>
      </w:pPr>
      <w:rPr>
        <w:rFonts w:ascii="Wingdings" w:hAnsi="Wingdings" w:hint="default"/>
      </w:rPr>
    </w:lvl>
    <w:lvl w:ilvl="3" w:tplc="04160001" w:tentative="1">
      <w:start w:val="1"/>
      <w:numFmt w:val="bullet"/>
      <w:lvlText w:val=""/>
      <w:lvlJc w:val="left"/>
      <w:pPr>
        <w:ind w:left="3900" w:hanging="360"/>
      </w:pPr>
      <w:rPr>
        <w:rFonts w:ascii="Symbol" w:hAnsi="Symbol" w:hint="default"/>
      </w:rPr>
    </w:lvl>
    <w:lvl w:ilvl="4" w:tplc="04160003" w:tentative="1">
      <w:start w:val="1"/>
      <w:numFmt w:val="bullet"/>
      <w:lvlText w:val="o"/>
      <w:lvlJc w:val="left"/>
      <w:pPr>
        <w:ind w:left="4620" w:hanging="360"/>
      </w:pPr>
      <w:rPr>
        <w:rFonts w:ascii="Courier New" w:hAnsi="Courier New" w:cs="Courier New" w:hint="default"/>
      </w:rPr>
    </w:lvl>
    <w:lvl w:ilvl="5" w:tplc="04160005" w:tentative="1">
      <w:start w:val="1"/>
      <w:numFmt w:val="bullet"/>
      <w:lvlText w:val=""/>
      <w:lvlJc w:val="left"/>
      <w:pPr>
        <w:ind w:left="5340" w:hanging="360"/>
      </w:pPr>
      <w:rPr>
        <w:rFonts w:ascii="Wingdings" w:hAnsi="Wingdings" w:hint="default"/>
      </w:rPr>
    </w:lvl>
    <w:lvl w:ilvl="6" w:tplc="04160001" w:tentative="1">
      <w:start w:val="1"/>
      <w:numFmt w:val="bullet"/>
      <w:lvlText w:val=""/>
      <w:lvlJc w:val="left"/>
      <w:pPr>
        <w:ind w:left="6060" w:hanging="360"/>
      </w:pPr>
      <w:rPr>
        <w:rFonts w:ascii="Symbol" w:hAnsi="Symbol" w:hint="default"/>
      </w:rPr>
    </w:lvl>
    <w:lvl w:ilvl="7" w:tplc="04160003" w:tentative="1">
      <w:start w:val="1"/>
      <w:numFmt w:val="bullet"/>
      <w:lvlText w:val="o"/>
      <w:lvlJc w:val="left"/>
      <w:pPr>
        <w:ind w:left="6780" w:hanging="360"/>
      </w:pPr>
      <w:rPr>
        <w:rFonts w:ascii="Courier New" w:hAnsi="Courier New" w:cs="Courier New" w:hint="default"/>
      </w:rPr>
    </w:lvl>
    <w:lvl w:ilvl="8" w:tplc="04160005" w:tentative="1">
      <w:start w:val="1"/>
      <w:numFmt w:val="bullet"/>
      <w:lvlText w:val=""/>
      <w:lvlJc w:val="left"/>
      <w:pPr>
        <w:ind w:left="7500" w:hanging="360"/>
      </w:pPr>
      <w:rPr>
        <w:rFonts w:ascii="Wingdings" w:hAnsi="Wingdings" w:hint="default"/>
      </w:rPr>
    </w:lvl>
  </w:abstractNum>
  <w:abstractNum w:abstractNumId="17">
    <w:nsid w:val="3A812B0C"/>
    <w:multiLevelType w:val="hybridMultilevel"/>
    <w:tmpl w:val="C3924C52"/>
    <w:lvl w:ilvl="0" w:tplc="63A05EA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B45071C"/>
    <w:multiLevelType w:val="multilevel"/>
    <w:tmpl w:val="001CA4E6"/>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3F001ACA"/>
    <w:multiLevelType w:val="hybridMultilevel"/>
    <w:tmpl w:val="B5B21D7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4F018C"/>
    <w:multiLevelType w:val="multilevel"/>
    <w:tmpl w:val="F45AAB22"/>
    <w:lvl w:ilvl="0">
      <w:start w:val="1"/>
      <w:numFmt w:val="decimal"/>
      <w:lvlText w:val="%1."/>
      <w:lvlJc w:val="left"/>
      <w:pPr>
        <w:ind w:left="720" w:hanging="360"/>
      </w:pPr>
      <w:rPr>
        <w:b/>
      </w:rPr>
    </w:lvl>
    <w:lvl w:ilvl="1">
      <w:start w:val="1"/>
      <w:numFmt w:val="lowerLetter"/>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nsid w:val="48B0539C"/>
    <w:multiLevelType w:val="hybridMultilevel"/>
    <w:tmpl w:val="DE1C7CD0"/>
    <w:lvl w:ilvl="0" w:tplc="33CEB2C0">
      <w:start w:val="1"/>
      <w:numFmt w:val="upperRoman"/>
      <w:lvlText w:val="%1)"/>
      <w:lvlJc w:val="left"/>
      <w:pPr>
        <w:ind w:left="1440" w:hanging="72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4A126B00"/>
    <w:multiLevelType w:val="multilevel"/>
    <w:tmpl w:val="FABA72BC"/>
    <w:lvl w:ilvl="0">
      <w:start w:val="1"/>
      <w:numFmt w:val="lowerLetter"/>
      <w:lvlText w:val="%1)"/>
      <w:lvlJc w:val="left"/>
      <w:pPr>
        <w:tabs>
          <w:tab w:val="num" w:pos="1080"/>
        </w:tabs>
        <w:ind w:left="1080" w:hanging="360"/>
      </w:pPr>
      <w:rPr>
        <w:rFonts w:ascii="Arial" w:hAnsi="Arial" w:cs="Times New Roman" w:hint="default"/>
        <w:sz w:val="20"/>
      </w:rPr>
    </w:lvl>
    <w:lvl w:ilvl="1">
      <w:start w:val="1"/>
      <w:numFmt w:val="lowerLetter"/>
      <w:lvlText w:val="%2)"/>
      <w:lvlJc w:val="left"/>
      <w:pPr>
        <w:tabs>
          <w:tab w:val="num" w:pos="1800"/>
        </w:tabs>
        <w:ind w:left="1800" w:hanging="360"/>
      </w:pPr>
      <w:rPr>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B5E2628"/>
    <w:multiLevelType w:val="hybridMultilevel"/>
    <w:tmpl w:val="138EB1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161B5D"/>
    <w:multiLevelType w:val="hybridMultilevel"/>
    <w:tmpl w:val="D1C63992"/>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5">
    <w:nsid w:val="522800F2"/>
    <w:multiLevelType w:val="singleLevel"/>
    <w:tmpl w:val="70D88812"/>
    <w:lvl w:ilvl="0">
      <w:start w:val="1"/>
      <w:numFmt w:val="lowerLetter"/>
      <w:lvlText w:val="%1) "/>
      <w:legacy w:legacy="1" w:legacySpace="0" w:legacyIndent="283"/>
      <w:lvlJc w:val="left"/>
      <w:pPr>
        <w:ind w:left="283" w:hanging="283"/>
      </w:pPr>
      <w:rPr>
        <w:rFonts w:ascii="Arial" w:hAnsi="Arial" w:hint="default"/>
        <w:b w:val="0"/>
        <w:i w:val="0"/>
        <w:color w:val="000000"/>
        <w:sz w:val="24"/>
      </w:rPr>
    </w:lvl>
  </w:abstractNum>
  <w:abstractNum w:abstractNumId="26">
    <w:nsid w:val="576F7AE5"/>
    <w:multiLevelType w:val="multilevel"/>
    <w:tmpl w:val="268C1C60"/>
    <w:lvl w:ilvl="0">
      <w:start w:val="10"/>
      <w:numFmt w:val="decimal"/>
      <w:lvlText w:val="%1."/>
      <w:lvlJc w:val="left"/>
      <w:pPr>
        <w:ind w:left="480" w:hanging="48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nsid w:val="5A3C7F40"/>
    <w:multiLevelType w:val="multilevel"/>
    <w:tmpl w:val="2B4694F8"/>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5A7E6D47"/>
    <w:multiLevelType w:val="multilevel"/>
    <w:tmpl w:val="A9B06EB2"/>
    <w:lvl w:ilvl="0">
      <w:start w:val="6"/>
      <w:numFmt w:val="decimal"/>
      <w:lvlText w:val="%1."/>
      <w:lvlJc w:val="left"/>
      <w:pPr>
        <w:ind w:left="390" w:hanging="390"/>
      </w:pPr>
    </w:lvl>
    <w:lvl w:ilvl="1">
      <w:start w:val="1"/>
      <w:numFmt w:val="lowerLetter"/>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5D4E5231"/>
    <w:multiLevelType w:val="multilevel"/>
    <w:tmpl w:val="F654930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4014C0B"/>
    <w:multiLevelType w:val="hybridMultilevel"/>
    <w:tmpl w:val="FE2EE3B6"/>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6593D5D"/>
    <w:multiLevelType w:val="multilevel"/>
    <w:tmpl w:val="07F8044E"/>
    <w:lvl w:ilvl="0">
      <w:start w:val="1"/>
      <w:numFmt w:val="decimal"/>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666049AC"/>
    <w:multiLevelType w:val="multilevel"/>
    <w:tmpl w:val="C22208D0"/>
    <w:lvl w:ilvl="0">
      <w:start w:val="4"/>
      <w:numFmt w:val="decimal"/>
      <w:lvlText w:val="%1."/>
      <w:lvlJc w:val="left"/>
      <w:pPr>
        <w:ind w:left="390" w:hanging="390"/>
      </w:pPr>
    </w:lvl>
    <w:lvl w:ilvl="1">
      <w:start w:val="1"/>
      <w:numFmt w:val="decimal"/>
      <w:lvlText w:val="%1.%2."/>
      <w:lvlJc w:val="left"/>
      <w:pPr>
        <w:ind w:left="862"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6B7705BD"/>
    <w:multiLevelType w:val="hybridMultilevel"/>
    <w:tmpl w:val="A6F6D0E8"/>
    <w:lvl w:ilvl="0" w:tplc="0416000F">
      <w:start w:val="1"/>
      <w:numFmt w:val="decimal"/>
      <w:lvlText w:val="%1."/>
      <w:lvlJc w:val="left"/>
      <w:pPr>
        <w:tabs>
          <w:tab w:val="num" w:pos="1620"/>
        </w:tabs>
        <w:ind w:left="1620" w:hanging="360"/>
      </w:pPr>
      <w:rPr>
        <w:rFonts w:cs="Times New Roman"/>
      </w:rPr>
    </w:lvl>
    <w:lvl w:ilvl="1" w:tplc="04160019">
      <w:start w:val="1"/>
      <w:numFmt w:val="lowerLetter"/>
      <w:lvlText w:val="%2."/>
      <w:lvlJc w:val="left"/>
      <w:pPr>
        <w:tabs>
          <w:tab w:val="num" w:pos="2340"/>
        </w:tabs>
        <w:ind w:left="2340" w:hanging="360"/>
      </w:pPr>
      <w:rPr>
        <w:rFonts w:cs="Times New Roman"/>
      </w:rPr>
    </w:lvl>
    <w:lvl w:ilvl="2" w:tplc="0416001B">
      <w:start w:val="1"/>
      <w:numFmt w:val="lowerRoman"/>
      <w:lvlText w:val="%3."/>
      <w:lvlJc w:val="right"/>
      <w:pPr>
        <w:tabs>
          <w:tab w:val="num" w:pos="3060"/>
        </w:tabs>
        <w:ind w:left="3060" w:hanging="180"/>
      </w:pPr>
      <w:rPr>
        <w:rFonts w:cs="Times New Roman"/>
      </w:rPr>
    </w:lvl>
    <w:lvl w:ilvl="3" w:tplc="0416000F">
      <w:start w:val="1"/>
      <w:numFmt w:val="decimal"/>
      <w:lvlText w:val="%4."/>
      <w:lvlJc w:val="left"/>
      <w:pPr>
        <w:tabs>
          <w:tab w:val="num" w:pos="3780"/>
        </w:tabs>
        <w:ind w:left="3780" w:hanging="360"/>
      </w:pPr>
      <w:rPr>
        <w:rFonts w:cs="Times New Roman"/>
      </w:rPr>
    </w:lvl>
    <w:lvl w:ilvl="4" w:tplc="04160019">
      <w:start w:val="1"/>
      <w:numFmt w:val="lowerLetter"/>
      <w:lvlText w:val="%5."/>
      <w:lvlJc w:val="left"/>
      <w:pPr>
        <w:tabs>
          <w:tab w:val="num" w:pos="4500"/>
        </w:tabs>
        <w:ind w:left="4500" w:hanging="360"/>
      </w:pPr>
      <w:rPr>
        <w:rFonts w:cs="Times New Roman"/>
      </w:rPr>
    </w:lvl>
    <w:lvl w:ilvl="5" w:tplc="0416001B">
      <w:start w:val="1"/>
      <w:numFmt w:val="lowerRoman"/>
      <w:lvlText w:val="%6."/>
      <w:lvlJc w:val="right"/>
      <w:pPr>
        <w:tabs>
          <w:tab w:val="num" w:pos="5220"/>
        </w:tabs>
        <w:ind w:left="5220" w:hanging="180"/>
      </w:pPr>
      <w:rPr>
        <w:rFonts w:cs="Times New Roman"/>
      </w:rPr>
    </w:lvl>
    <w:lvl w:ilvl="6" w:tplc="0416000F">
      <w:start w:val="1"/>
      <w:numFmt w:val="decimal"/>
      <w:lvlText w:val="%7."/>
      <w:lvlJc w:val="left"/>
      <w:pPr>
        <w:tabs>
          <w:tab w:val="num" w:pos="5940"/>
        </w:tabs>
        <w:ind w:left="5940" w:hanging="360"/>
      </w:pPr>
      <w:rPr>
        <w:rFonts w:cs="Times New Roman"/>
      </w:rPr>
    </w:lvl>
    <w:lvl w:ilvl="7" w:tplc="04160019">
      <w:start w:val="1"/>
      <w:numFmt w:val="lowerLetter"/>
      <w:lvlText w:val="%8."/>
      <w:lvlJc w:val="left"/>
      <w:pPr>
        <w:tabs>
          <w:tab w:val="num" w:pos="6660"/>
        </w:tabs>
        <w:ind w:left="6660" w:hanging="360"/>
      </w:pPr>
      <w:rPr>
        <w:rFonts w:cs="Times New Roman"/>
      </w:rPr>
    </w:lvl>
    <w:lvl w:ilvl="8" w:tplc="0416001B">
      <w:start w:val="1"/>
      <w:numFmt w:val="lowerRoman"/>
      <w:lvlText w:val="%9."/>
      <w:lvlJc w:val="right"/>
      <w:pPr>
        <w:tabs>
          <w:tab w:val="num" w:pos="7380"/>
        </w:tabs>
        <w:ind w:left="7380" w:hanging="180"/>
      </w:pPr>
      <w:rPr>
        <w:rFonts w:cs="Times New Roman"/>
      </w:rPr>
    </w:lvl>
  </w:abstractNum>
  <w:abstractNum w:abstractNumId="34">
    <w:nsid w:val="70BA6A5F"/>
    <w:multiLevelType w:val="hybridMultilevel"/>
    <w:tmpl w:val="510A53FA"/>
    <w:lvl w:ilvl="0" w:tplc="1EFC0798">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4082D53"/>
    <w:multiLevelType w:val="hybridMultilevel"/>
    <w:tmpl w:val="279CF51E"/>
    <w:lvl w:ilvl="0" w:tplc="04160017">
      <w:start w:val="1"/>
      <w:numFmt w:val="lowerLetter"/>
      <w:lvlText w:val="%1)"/>
      <w:lvlJc w:val="left"/>
      <w:pPr>
        <w:ind w:left="157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ind w:left="3731"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nsid w:val="7F715B4D"/>
    <w:multiLevelType w:val="hybridMultilevel"/>
    <w:tmpl w:val="BFBE58A0"/>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4"/>
  </w:num>
  <w:num w:numId="6">
    <w:abstractNumId w:val="1"/>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6"/>
  </w:num>
  <w:num w:numId="11">
    <w:abstractNumId w:val="17"/>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5"/>
  </w:num>
  <w:num w:numId="26">
    <w:abstractNumId w:val="3"/>
  </w:num>
  <w:num w:numId="27">
    <w:abstractNumId w:val="10"/>
  </w:num>
  <w:num w:numId="28">
    <w:abstractNumId w:val="23"/>
  </w:num>
  <w:num w:numId="29">
    <w:abstractNumId w:val="30"/>
  </w:num>
  <w:num w:numId="30">
    <w:abstractNumId w:val="5"/>
  </w:num>
  <w:num w:numId="31">
    <w:abstractNumId w:val="2"/>
  </w:num>
  <w:num w:numId="32">
    <w:abstractNumId w:val="25"/>
  </w:num>
  <w:num w:numId="33">
    <w:abstractNumId w:val="25"/>
    <w:lvlOverride w:ilvl="0">
      <w:lvl w:ilvl="0">
        <w:start w:val="1"/>
        <w:numFmt w:val="lowerLetter"/>
        <w:lvlText w:val="%1) "/>
        <w:legacy w:legacy="1" w:legacySpace="0" w:legacyIndent="283"/>
        <w:lvlJc w:val="left"/>
        <w:pPr>
          <w:ind w:left="283" w:hanging="283"/>
        </w:pPr>
        <w:rPr>
          <w:rFonts w:ascii="Arial" w:hAnsi="Arial" w:hint="default"/>
          <w:b w:val="0"/>
          <w:i w:val="0"/>
          <w:color w:val="000000"/>
          <w:sz w:val="24"/>
        </w:rPr>
      </w:lvl>
    </w:lvlOverride>
  </w:num>
  <w:num w:numId="34">
    <w:abstractNumId w:val="0"/>
  </w:num>
  <w:num w:numId="35">
    <w:abstractNumId w:val="19"/>
  </w:num>
  <w:num w:numId="36">
    <w:abstractNumId w:val="14"/>
  </w:num>
  <w:num w:numId="37">
    <w:abstractNumId w:val="21"/>
  </w:num>
  <w:num w:numId="38">
    <w:abstractNumId w:val="1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7B"/>
    <w:rsid w:val="0000487D"/>
    <w:rsid w:val="00005B77"/>
    <w:rsid w:val="0000692F"/>
    <w:rsid w:val="0001195D"/>
    <w:rsid w:val="00011D31"/>
    <w:rsid w:val="000227BD"/>
    <w:rsid w:val="0002341A"/>
    <w:rsid w:val="00027C22"/>
    <w:rsid w:val="00030499"/>
    <w:rsid w:val="00030FB9"/>
    <w:rsid w:val="00033AFE"/>
    <w:rsid w:val="00033C39"/>
    <w:rsid w:val="00034D88"/>
    <w:rsid w:val="00045979"/>
    <w:rsid w:val="00045C67"/>
    <w:rsid w:val="00047CB5"/>
    <w:rsid w:val="00051669"/>
    <w:rsid w:val="00052B41"/>
    <w:rsid w:val="00056D0D"/>
    <w:rsid w:val="0005798A"/>
    <w:rsid w:val="00061741"/>
    <w:rsid w:val="00062022"/>
    <w:rsid w:val="000624ED"/>
    <w:rsid w:val="000657E5"/>
    <w:rsid w:val="0006591E"/>
    <w:rsid w:val="000737FC"/>
    <w:rsid w:val="0007714F"/>
    <w:rsid w:val="00081CB6"/>
    <w:rsid w:val="000825DD"/>
    <w:rsid w:val="0008317C"/>
    <w:rsid w:val="0008635E"/>
    <w:rsid w:val="00095D26"/>
    <w:rsid w:val="000967FA"/>
    <w:rsid w:val="00096AD5"/>
    <w:rsid w:val="000A074F"/>
    <w:rsid w:val="000A0954"/>
    <w:rsid w:val="000A1375"/>
    <w:rsid w:val="000A5015"/>
    <w:rsid w:val="000A6644"/>
    <w:rsid w:val="000B0ADE"/>
    <w:rsid w:val="000B5907"/>
    <w:rsid w:val="000C0180"/>
    <w:rsid w:val="000C2092"/>
    <w:rsid w:val="000C254E"/>
    <w:rsid w:val="000C5253"/>
    <w:rsid w:val="000C7BCF"/>
    <w:rsid w:val="000D68AC"/>
    <w:rsid w:val="000E2F23"/>
    <w:rsid w:val="000E446C"/>
    <w:rsid w:val="000E4EF3"/>
    <w:rsid w:val="000E7E62"/>
    <w:rsid w:val="000F125F"/>
    <w:rsid w:val="000F2CA8"/>
    <w:rsid w:val="000F2E97"/>
    <w:rsid w:val="000F6D7E"/>
    <w:rsid w:val="000F7AC8"/>
    <w:rsid w:val="000F7ECD"/>
    <w:rsid w:val="00100337"/>
    <w:rsid w:val="001043F2"/>
    <w:rsid w:val="001156A2"/>
    <w:rsid w:val="0012019F"/>
    <w:rsid w:val="00123DD5"/>
    <w:rsid w:val="00125F9D"/>
    <w:rsid w:val="001316DF"/>
    <w:rsid w:val="00137FD2"/>
    <w:rsid w:val="0014098F"/>
    <w:rsid w:val="00150506"/>
    <w:rsid w:val="001512C3"/>
    <w:rsid w:val="00165F60"/>
    <w:rsid w:val="00170921"/>
    <w:rsid w:val="00170B5D"/>
    <w:rsid w:val="001749EB"/>
    <w:rsid w:val="001755A1"/>
    <w:rsid w:val="00175C78"/>
    <w:rsid w:val="001776FC"/>
    <w:rsid w:val="00182F4C"/>
    <w:rsid w:val="001872A7"/>
    <w:rsid w:val="00187C36"/>
    <w:rsid w:val="0019433A"/>
    <w:rsid w:val="00197F50"/>
    <w:rsid w:val="001A1A20"/>
    <w:rsid w:val="001A21D2"/>
    <w:rsid w:val="001A43ED"/>
    <w:rsid w:val="001A6AF8"/>
    <w:rsid w:val="001B0720"/>
    <w:rsid w:val="001B3768"/>
    <w:rsid w:val="001B7767"/>
    <w:rsid w:val="001C4529"/>
    <w:rsid w:val="001C4B0B"/>
    <w:rsid w:val="001C4C71"/>
    <w:rsid w:val="001C6C1C"/>
    <w:rsid w:val="001D02BC"/>
    <w:rsid w:val="001D1F5A"/>
    <w:rsid w:val="001E12E3"/>
    <w:rsid w:val="001E6545"/>
    <w:rsid w:val="001E6753"/>
    <w:rsid w:val="001F1B9D"/>
    <w:rsid w:val="00200EF6"/>
    <w:rsid w:val="002071FC"/>
    <w:rsid w:val="002074AD"/>
    <w:rsid w:val="00210EBE"/>
    <w:rsid w:val="002129AF"/>
    <w:rsid w:val="0021481B"/>
    <w:rsid w:val="00216C52"/>
    <w:rsid w:val="00225BC4"/>
    <w:rsid w:val="00225FBD"/>
    <w:rsid w:val="0023732B"/>
    <w:rsid w:val="002404C0"/>
    <w:rsid w:val="00242288"/>
    <w:rsid w:val="00243540"/>
    <w:rsid w:val="00243E93"/>
    <w:rsid w:val="00244B2B"/>
    <w:rsid w:val="00261424"/>
    <w:rsid w:val="00261940"/>
    <w:rsid w:val="002771EE"/>
    <w:rsid w:val="002813D2"/>
    <w:rsid w:val="002861FA"/>
    <w:rsid w:val="00291255"/>
    <w:rsid w:val="002976A4"/>
    <w:rsid w:val="00297828"/>
    <w:rsid w:val="002A04B8"/>
    <w:rsid w:val="002A3609"/>
    <w:rsid w:val="002A3B60"/>
    <w:rsid w:val="002A65E8"/>
    <w:rsid w:val="002A6BA8"/>
    <w:rsid w:val="002A70E0"/>
    <w:rsid w:val="002A7E8D"/>
    <w:rsid w:val="002C07F5"/>
    <w:rsid w:val="002C15E6"/>
    <w:rsid w:val="002C54BB"/>
    <w:rsid w:val="002C6DBB"/>
    <w:rsid w:val="002C7664"/>
    <w:rsid w:val="002D3B0D"/>
    <w:rsid w:val="002E1177"/>
    <w:rsid w:val="002E2F06"/>
    <w:rsid w:val="002E47B8"/>
    <w:rsid w:val="002E5149"/>
    <w:rsid w:val="002E5F01"/>
    <w:rsid w:val="002F2536"/>
    <w:rsid w:val="002F254A"/>
    <w:rsid w:val="002F2EFB"/>
    <w:rsid w:val="002F4D88"/>
    <w:rsid w:val="002F6032"/>
    <w:rsid w:val="002F69F4"/>
    <w:rsid w:val="0030031F"/>
    <w:rsid w:val="00313254"/>
    <w:rsid w:val="00314244"/>
    <w:rsid w:val="00314996"/>
    <w:rsid w:val="00314AAC"/>
    <w:rsid w:val="00321319"/>
    <w:rsid w:val="00324BC4"/>
    <w:rsid w:val="00325000"/>
    <w:rsid w:val="00327809"/>
    <w:rsid w:val="00334A41"/>
    <w:rsid w:val="00341554"/>
    <w:rsid w:val="00345D56"/>
    <w:rsid w:val="00347CBC"/>
    <w:rsid w:val="00354671"/>
    <w:rsid w:val="003570C1"/>
    <w:rsid w:val="003609CD"/>
    <w:rsid w:val="00362929"/>
    <w:rsid w:val="00363AEC"/>
    <w:rsid w:val="00365EA4"/>
    <w:rsid w:val="00373624"/>
    <w:rsid w:val="00381665"/>
    <w:rsid w:val="0038215E"/>
    <w:rsid w:val="00386063"/>
    <w:rsid w:val="0038758D"/>
    <w:rsid w:val="00387730"/>
    <w:rsid w:val="00391417"/>
    <w:rsid w:val="00391A55"/>
    <w:rsid w:val="003A0C40"/>
    <w:rsid w:val="003A2439"/>
    <w:rsid w:val="003A4ED6"/>
    <w:rsid w:val="003A5392"/>
    <w:rsid w:val="003A6AB8"/>
    <w:rsid w:val="003C242D"/>
    <w:rsid w:val="003C2902"/>
    <w:rsid w:val="003C3A1C"/>
    <w:rsid w:val="003C4772"/>
    <w:rsid w:val="003D016E"/>
    <w:rsid w:val="003D0AD2"/>
    <w:rsid w:val="003D1B7E"/>
    <w:rsid w:val="003D1EF5"/>
    <w:rsid w:val="003D3DC8"/>
    <w:rsid w:val="003D54F7"/>
    <w:rsid w:val="003D60F7"/>
    <w:rsid w:val="003D6AAC"/>
    <w:rsid w:val="003E0CC3"/>
    <w:rsid w:val="003E3037"/>
    <w:rsid w:val="003F10DA"/>
    <w:rsid w:val="00400BAD"/>
    <w:rsid w:val="00401B6E"/>
    <w:rsid w:val="004027C8"/>
    <w:rsid w:val="004040A7"/>
    <w:rsid w:val="0040588C"/>
    <w:rsid w:val="00407E05"/>
    <w:rsid w:val="00413B0E"/>
    <w:rsid w:val="00415AC4"/>
    <w:rsid w:val="00415C0F"/>
    <w:rsid w:val="0041625E"/>
    <w:rsid w:val="00425002"/>
    <w:rsid w:val="004258A4"/>
    <w:rsid w:val="00425A61"/>
    <w:rsid w:val="0042687B"/>
    <w:rsid w:val="00427869"/>
    <w:rsid w:val="00436F90"/>
    <w:rsid w:val="00440848"/>
    <w:rsid w:val="004416FC"/>
    <w:rsid w:val="004421E4"/>
    <w:rsid w:val="00443C9F"/>
    <w:rsid w:val="00445BB0"/>
    <w:rsid w:val="0044609F"/>
    <w:rsid w:val="00447D3E"/>
    <w:rsid w:val="00453E4D"/>
    <w:rsid w:val="00454568"/>
    <w:rsid w:val="00456B67"/>
    <w:rsid w:val="00456C86"/>
    <w:rsid w:val="0045708D"/>
    <w:rsid w:val="00460D4C"/>
    <w:rsid w:val="00467451"/>
    <w:rsid w:val="00470496"/>
    <w:rsid w:val="0047376C"/>
    <w:rsid w:val="004849DE"/>
    <w:rsid w:val="00484E94"/>
    <w:rsid w:val="0048680E"/>
    <w:rsid w:val="00487B46"/>
    <w:rsid w:val="0049499C"/>
    <w:rsid w:val="004950FD"/>
    <w:rsid w:val="00497E5C"/>
    <w:rsid w:val="004A52DA"/>
    <w:rsid w:val="004A79A4"/>
    <w:rsid w:val="004B384A"/>
    <w:rsid w:val="004B424B"/>
    <w:rsid w:val="004B59FE"/>
    <w:rsid w:val="004B671D"/>
    <w:rsid w:val="004B77CD"/>
    <w:rsid w:val="004C0BBB"/>
    <w:rsid w:val="004C16CF"/>
    <w:rsid w:val="004C3824"/>
    <w:rsid w:val="004C5F19"/>
    <w:rsid w:val="004D0AC5"/>
    <w:rsid w:val="004D0E82"/>
    <w:rsid w:val="004D12F6"/>
    <w:rsid w:val="004D2408"/>
    <w:rsid w:val="004D44BB"/>
    <w:rsid w:val="004E124C"/>
    <w:rsid w:val="004E181A"/>
    <w:rsid w:val="004E6C3D"/>
    <w:rsid w:val="004F3BC9"/>
    <w:rsid w:val="00503FD6"/>
    <w:rsid w:val="00506C6F"/>
    <w:rsid w:val="00507CBD"/>
    <w:rsid w:val="005126D2"/>
    <w:rsid w:val="005132E2"/>
    <w:rsid w:val="00514BE4"/>
    <w:rsid w:val="00514F45"/>
    <w:rsid w:val="00515171"/>
    <w:rsid w:val="005174F4"/>
    <w:rsid w:val="005204EC"/>
    <w:rsid w:val="00522118"/>
    <w:rsid w:val="00522B2C"/>
    <w:rsid w:val="005276B2"/>
    <w:rsid w:val="00535D63"/>
    <w:rsid w:val="005405C3"/>
    <w:rsid w:val="00547767"/>
    <w:rsid w:val="00553391"/>
    <w:rsid w:val="00560B85"/>
    <w:rsid w:val="0056296D"/>
    <w:rsid w:val="005653FD"/>
    <w:rsid w:val="005664D8"/>
    <w:rsid w:val="005726B5"/>
    <w:rsid w:val="00574FF6"/>
    <w:rsid w:val="00581AE6"/>
    <w:rsid w:val="00583727"/>
    <w:rsid w:val="00585578"/>
    <w:rsid w:val="0058607A"/>
    <w:rsid w:val="00586254"/>
    <w:rsid w:val="0058718A"/>
    <w:rsid w:val="005922B3"/>
    <w:rsid w:val="00595EFE"/>
    <w:rsid w:val="005A099D"/>
    <w:rsid w:val="005A6A5B"/>
    <w:rsid w:val="005B377C"/>
    <w:rsid w:val="005B4394"/>
    <w:rsid w:val="005C02B9"/>
    <w:rsid w:val="005C2473"/>
    <w:rsid w:val="005C247B"/>
    <w:rsid w:val="005C4F56"/>
    <w:rsid w:val="005D2135"/>
    <w:rsid w:val="005D7203"/>
    <w:rsid w:val="005E49A8"/>
    <w:rsid w:val="005E563D"/>
    <w:rsid w:val="005E6B3B"/>
    <w:rsid w:val="005E6C78"/>
    <w:rsid w:val="005E7743"/>
    <w:rsid w:val="005F1813"/>
    <w:rsid w:val="005F3868"/>
    <w:rsid w:val="005F517D"/>
    <w:rsid w:val="005F5830"/>
    <w:rsid w:val="005F72BD"/>
    <w:rsid w:val="005F7A8E"/>
    <w:rsid w:val="006018BA"/>
    <w:rsid w:val="00601F2F"/>
    <w:rsid w:val="006074FA"/>
    <w:rsid w:val="00612444"/>
    <w:rsid w:val="0062337C"/>
    <w:rsid w:val="0062549B"/>
    <w:rsid w:val="006255FE"/>
    <w:rsid w:val="006269D9"/>
    <w:rsid w:val="006306A3"/>
    <w:rsid w:val="00630CCA"/>
    <w:rsid w:val="00634C5E"/>
    <w:rsid w:val="00643D4E"/>
    <w:rsid w:val="00644365"/>
    <w:rsid w:val="00646066"/>
    <w:rsid w:val="00646979"/>
    <w:rsid w:val="00646C84"/>
    <w:rsid w:val="00651DD0"/>
    <w:rsid w:val="00652201"/>
    <w:rsid w:val="0065289F"/>
    <w:rsid w:val="006542C5"/>
    <w:rsid w:val="00657DB8"/>
    <w:rsid w:val="006679DF"/>
    <w:rsid w:val="00671750"/>
    <w:rsid w:val="00672A9B"/>
    <w:rsid w:val="0067371B"/>
    <w:rsid w:val="006818EE"/>
    <w:rsid w:val="00683F0D"/>
    <w:rsid w:val="006928F4"/>
    <w:rsid w:val="00692CA9"/>
    <w:rsid w:val="00694739"/>
    <w:rsid w:val="0069491F"/>
    <w:rsid w:val="006A26C0"/>
    <w:rsid w:val="006A34CA"/>
    <w:rsid w:val="006A4EE3"/>
    <w:rsid w:val="006A5193"/>
    <w:rsid w:val="006A69E9"/>
    <w:rsid w:val="006A71A0"/>
    <w:rsid w:val="006B2BB1"/>
    <w:rsid w:val="006C5CC8"/>
    <w:rsid w:val="006D0D88"/>
    <w:rsid w:val="006D3DE5"/>
    <w:rsid w:val="006D44FD"/>
    <w:rsid w:val="006D722D"/>
    <w:rsid w:val="006F29B7"/>
    <w:rsid w:val="006F360D"/>
    <w:rsid w:val="006F550F"/>
    <w:rsid w:val="007011D9"/>
    <w:rsid w:val="007050BB"/>
    <w:rsid w:val="007051CE"/>
    <w:rsid w:val="00710803"/>
    <w:rsid w:val="00715FB5"/>
    <w:rsid w:val="00720408"/>
    <w:rsid w:val="0072042D"/>
    <w:rsid w:val="007207CE"/>
    <w:rsid w:val="00721996"/>
    <w:rsid w:val="007223B5"/>
    <w:rsid w:val="00732230"/>
    <w:rsid w:val="00740118"/>
    <w:rsid w:val="00740162"/>
    <w:rsid w:val="0074205C"/>
    <w:rsid w:val="00742C92"/>
    <w:rsid w:val="00747058"/>
    <w:rsid w:val="0074785D"/>
    <w:rsid w:val="00747866"/>
    <w:rsid w:val="0075290B"/>
    <w:rsid w:val="007565CB"/>
    <w:rsid w:val="00757B14"/>
    <w:rsid w:val="00761FA1"/>
    <w:rsid w:val="00770B98"/>
    <w:rsid w:val="007720BF"/>
    <w:rsid w:val="00772B2D"/>
    <w:rsid w:val="00775EE0"/>
    <w:rsid w:val="00777779"/>
    <w:rsid w:val="00777EA8"/>
    <w:rsid w:val="00786969"/>
    <w:rsid w:val="007946DC"/>
    <w:rsid w:val="00796BAC"/>
    <w:rsid w:val="007A117E"/>
    <w:rsid w:val="007A6382"/>
    <w:rsid w:val="007B3BBF"/>
    <w:rsid w:val="007B4D8B"/>
    <w:rsid w:val="007B6792"/>
    <w:rsid w:val="007C3B5D"/>
    <w:rsid w:val="007C3B8A"/>
    <w:rsid w:val="007C65EE"/>
    <w:rsid w:val="007D364B"/>
    <w:rsid w:val="007D5717"/>
    <w:rsid w:val="007E16C5"/>
    <w:rsid w:val="007E2AA9"/>
    <w:rsid w:val="007E2B8D"/>
    <w:rsid w:val="007E4D71"/>
    <w:rsid w:val="007E551F"/>
    <w:rsid w:val="007E5882"/>
    <w:rsid w:val="007E6600"/>
    <w:rsid w:val="007E7925"/>
    <w:rsid w:val="007F758C"/>
    <w:rsid w:val="0080015D"/>
    <w:rsid w:val="00801934"/>
    <w:rsid w:val="0080333D"/>
    <w:rsid w:val="00803537"/>
    <w:rsid w:val="008040A8"/>
    <w:rsid w:val="00804799"/>
    <w:rsid w:val="00806CDE"/>
    <w:rsid w:val="00806D77"/>
    <w:rsid w:val="00807570"/>
    <w:rsid w:val="008129B9"/>
    <w:rsid w:val="00812DB7"/>
    <w:rsid w:val="0082341E"/>
    <w:rsid w:val="00826FCA"/>
    <w:rsid w:val="00830302"/>
    <w:rsid w:val="00836592"/>
    <w:rsid w:val="00836943"/>
    <w:rsid w:val="00845097"/>
    <w:rsid w:val="0084602A"/>
    <w:rsid w:val="00850588"/>
    <w:rsid w:val="00853017"/>
    <w:rsid w:val="008531F0"/>
    <w:rsid w:val="00856D49"/>
    <w:rsid w:val="00860225"/>
    <w:rsid w:val="00861E01"/>
    <w:rsid w:val="00863151"/>
    <w:rsid w:val="00867184"/>
    <w:rsid w:val="00872B45"/>
    <w:rsid w:val="00873189"/>
    <w:rsid w:val="00875496"/>
    <w:rsid w:val="008764A0"/>
    <w:rsid w:val="00884A75"/>
    <w:rsid w:val="00887923"/>
    <w:rsid w:val="0089155C"/>
    <w:rsid w:val="00893744"/>
    <w:rsid w:val="00893A52"/>
    <w:rsid w:val="008A17E9"/>
    <w:rsid w:val="008A297D"/>
    <w:rsid w:val="008A62EB"/>
    <w:rsid w:val="008A662B"/>
    <w:rsid w:val="008A6FEF"/>
    <w:rsid w:val="008A767D"/>
    <w:rsid w:val="008B5D4B"/>
    <w:rsid w:val="008C0765"/>
    <w:rsid w:val="008C32DF"/>
    <w:rsid w:val="008C6057"/>
    <w:rsid w:val="008C6D69"/>
    <w:rsid w:val="008C7D88"/>
    <w:rsid w:val="008D0718"/>
    <w:rsid w:val="008D1C05"/>
    <w:rsid w:val="008D6DAB"/>
    <w:rsid w:val="008D6FA1"/>
    <w:rsid w:val="008E1D14"/>
    <w:rsid w:val="008E3316"/>
    <w:rsid w:val="008E3772"/>
    <w:rsid w:val="008E423F"/>
    <w:rsid w:val="008E49AC"/>
    <w:rsid w:val="008E6D39"/>
    <w:rsid w:val="008F03B5"/>
    <w:rsid w:val="008F39B0"/>
    <w:rsid w:val="008F5138"/>
    <w:rsid w:val="0090050D"/>
    <w:rsid w:val="009036CE"/>
    <w:rsid w:val="00905569"/>
    <w:rsid w:val="00906722"/>
    <w:rsid w:val="009100BC"/>
    <w:rsid w:val="009121E7"/>
    <w:rsid w:val="00912B3C"/>
    <w:rsid w:val="00915132"/>
    <w:rsid w:val="0091579A"/>
    <w:rsid w:val="00915FCB"/>
    <w:rsid w:val="009225A9"/>
    <w:rsid w:val="00922CFA"/>
    <w:rsid w:val="00923BFA"/>
    <w:rsid w:val="009300C8"/>
    <w:rsid w:val="0093062A"/>
    <w:rsid w:val="0093112D"/>
    <w:rsid w:val="00934AC0"/>
    <w:rsid w:val="00936671"/>
    <w:rsid w:val="00950EFC"/>
    <w:rsid w:val="0095144C"/>
    <w:rsid w:val="00951CEF"/>
    <w:rsid w:val="00953D90"/>
    <w:rsid w:val="0095699D"/>
    <w:rsid w:val="00960114"/>
    <w:rsid w:val="009626B8"/>
    <w:rsid w:val="00962AE6"/>
    <w:rsid w:val="00963721"/>
    <w:rsid w:val="00963A19"/>
    <w:rsid w:val="00963C70"/>
    <w:rsid w:val="00967035"/>
    <w:rsid w:val="00972228"/>
    <w:rsid w:val="0098453C"/>
    <w:rsid w:val="00984F03"/>
    <w:rsid w:val="009855BA"/>
    <w:rsid w:val="009879BD"/>
    <w:rsid w:val="00994516"/>
    <w:rsid w:val="0099685B"/>
    <w:rsid w:val="009A27E6"/>
    <w:rsid w:val="009C35D7"/>
    <w:rsid w:val="009C5572"/>
    <w:rsid w:val="009C73FF"/>
    <w:rsid w:val="009D0B39"/>
    <w:rsid w:val="009E249A"/>
    <w:rsid w:val="009E5438"/>
    <w:rsid w:val="009E74FE"/>
    <w:rsid w:val="009F0366"/>
    <w:rsid w:val="009F0843"/>
    <w:rsid w:val="009F25A2"/>
    <w:rsid w:val="009F3D50"/>
    <w:rsid w:val="009F75A7"/>
    <w:rsid w:val="00A016EA"/>
    <w:rsid w:val="00A01CAC"/>
    <w:rsid w:val="00A173A0"/>
    <w:rsid w:val="00A2105C"/>
    <w:rsid w:val="00A21DEB"/>
    <w:rsid w:val="00A22F60"/>
    <w:rsid w:val="00A266AD"/>
    <w:rsid w:val="00A26FB9"/>
    <w:rsid w:val="00A30B29"/>
    <w:rsid w:val="00A32930"/>
    <w:rsid w:val="00A3396B"/>
    <w:rsid w:val="00A345C0"/>
    <w:rsid w:val="00A34E8D"/>
    <w:rsid w:val="00A36F2B"/>
    <w:rsid w:val="00A41B58"/>
    <w:rsid w:val="00A42813"/>
    <w:rsid w:val="00A45868"/>
    <w:rsid w:val="00A5120D"/>
    <w:rsid w:val="00A60570"/>
    <w:rsid w:val="00A61381"/>
    <w:rsid w:val="00A61D30"/>
    <w:rsid w:val="00A61E27"/>
    <w:rsid w:val="00A6286B"/>
    <w:rsid w:val="00A65BF8"/>
    <w:rsid w:val="00A6676F"/>
    <w:rsid w:val="00A66E99"/>
    <w:rsid w:val="00A72592"/>
    <w:rsid w:val="00A748DA"/>
    <w:rsid w:val="00A76786"/>
    <w:rsid w:val="00A771CF"/>
    <w:rsid w:val="00A82501"/>
    <w:rsid w:val="00A8295D"/>
    <w:rsid w:val="00A839B2"/>
    <w:rsid w:val="00A83C54"/>
    <w:rsid w:val="00A84DF5"/>
    <w:rsid w:val="00A917B3"/>
    <w:rsid w:val="00A92E9D"/>
    <w:rsid w:val="00A93957"/>
    <w:rsid w:val="00A951C8"/>
    <w:rsid w:val="00A96315"/>
    <w:rsid w:val="00AA1DA3"/>
    <w:rsid w:val="00AA56C6"/>
    <w:rsid w:val="00AA763B"/>
    <w:rsid w:val="00AB03EB"/>
    <w:rsid w:val="00AB3AF4"/>
    <w:rsid w:val="00AC1EF3"/>
    <w:rsid w:val="00AD0E56"/>
    <w:rsid w:val="00AD3010"/>
    <w:rsid w:val="00AD553F"/>
    <w:rsid w:val="00AD5A81"/>
    <w:rsid w:val="00AE0E84"/>
    <w:rsid w:val="00AE4682"/>
    <w:rsid w:val="00AE5E9F"/>
    <w:rsid w:val="00AF3209"/>
    <w:rsid w:val="00AF49F7"/>
    <w:rsid w:val="00B0209F"/>
    <w:rsid w:val="00B0250B"/>
    <w:rsid w:val="00B02C7E"/>
    <w:rsid w:val="00B03012"/>
    <w:rsid w:val="00B03CBD"/>
    <w:rsid w:val="00B050A9"/>
    <w:rsid w:val="00B16F63"/>
    <w:rsid w:val="00B20427"/>
    <w:rsid w:val="00B20BFA"/>
    <w:rsid w:val="00B22143"/>
    <w:rsid w:val="00B22A6D"/>
    <w:rsid w:val="00B3248F"/>
    <w:rsid w:val="00B41748"/>
    <w:rsid w:val="00B42C47"/>
    <w:rsid w:val="00B43310"/>
    <w:rsid w:val="00B51D26"/>
    <w:rsid w:val="00B533A9"/>
    <w:rsid w:val="00B53BE2"/>
    <w:rsid w:val="00B54761"/>
    <w:rsid w:val="00B54D39"/>
    <w:rsid w:val="00B57861"/>
    <w:rsid w:val="00B57937"/>
    <w:rsid w:val="00B6105E"/>
    <w:rsid w:val="00B63D6B"/>
    <w:rsid w:val="00B646BA"/>
    <w:rsid w:val="00B6739B"/>
    <w:rsid w:val="00B714C3"/>
    <w:rsid w:val="00B720EB"/>
    <w:rsid w:val="00B72345"/>
    <w:rsid w:val="00B81380"/>
    <w:rsid w:val="00B824AA"/>
    <w:rsid w:val="00B8264A"/>
    <w:rsid w:val="00B85134"/>
    <w:rsid w:val="00B91965"/>
    <w:rsid w:val="00B91CEB"/>
    <w:rsid w:val="00B95DC2"/>
    <w:rsid w:val="00B97085"/>
    <w:rsid w:val="00B97251"/>
    <w:rsid w:val="00BA0582"/>
    <w:rsid w:val="00BC34D8"/>
    <w:rsid w:val="00BD29E9"/>
    <w:rsid w:val="00BD68EF"/>
    <w:rsid w:val="00BE4675"/>
    <w:rsid w:val="00BF01E7"/>
    <w:rsid w:val="00BF1315"/>
    <w:rsid w:val="00BF654D"/>
    <w:rsid w:val="00C0275A"/>
    <w:rsid w:val="00C13FD7"/>
    <w:rsid w:val="00C2090D"/>
    <w:rsid w:val="00C23A91"/>
    <w:rsid w:val="00C23C05"/>
    <w:rsid w:val="00C32BD6"/>
    <w:rsid w:val="00C36722"/>
    <w:rsid w:val="00C400DA"/>
    <w:rsid w:val="00C42B7F"/>
    <w:rsid w:val="00C45EC3"/>
    <w:rsid w:val="00C46FCA"/>
    <w:rsid w:val="00C47A9F"/>
    <w:rsid w:val="00C56BA6"/>
    <w:rsid w:val="00C57074"/>
    <w:rsid w:val="00C645C0"/>
    <w:rsid w:val="00C64B1D"/>
    <w:rsid w:val="00C659C3"/>
    <w:rsid w:val="00C6722D"/>
    <w:rsid w:val="00C67726"/>
    <w:rsid w:val="00C67C74"/>
    <w:rsid w:val="00C70DAF"/>
    <w:rsid w:val="00C71D62"/>
    <w:rsid w:val="00C73F73"/>
    <w:rsid w:val="00C7495B"/>
    <w:rsid w:val="00C772C3"/>
    <w:rsid w:val="00C855A2"/>
    <w:rsid w:val="00C8631F"/>
    <w:rsid w:val="00C95ED3"/>
    <w:rsid w:val="00CB2D8E"/>
    <w:rsid w:val="00CB4567"/>
    <w:rsid w:val="00CB5066"/>
    <w:rsid w:val="00CB734D"/>
    <w:rsid w:val="00CC2878"/>
    <w:rsid w:val="00CC32F3"/>
    <w:rsid w:val="00CC44F2"/>
    <w:rsid w:val="00CC5452"/>
    <w:rsid w:val="00CC5ED7"/>
    <w:rsid w:val="00CC7548"/>
    <w:rsid w:val="00CD2694"/>
    <w:rsid w:val="00CD2AAB"/>
    <w:rsid w:val="00CE1E4E"/>
    <w:rsid w:val="00CE3D42"/>
    <w:rsid w:val="00CE400B"/>
    <w:rsid w:val="00CE7A73"/>
    <w:rsid w:val="00CF1424"/>
    <w:rsid w:val="00CF384C"/>
    <w:rsid w:val="00D0138D"/>
    <w:rsid w:val="00D01FBD"/>
    <w:rsid w:val="00D02E9A"/>
    <w:rsid w:val="00D03F8C"/>
    <w:rsid w:val="00D12C6F"/>
    <w:rsid w:val="00D23ECC"/>
    <w:rsid w:val="00D24E4D"/>
    <w:rsid w:val="00D253DA"/>
    <w:rsid w:val="00D2573A"/>
    <w:rsid w:val="00D30A70"/>
    <w:rsid w:val="00D34256"/>
    <w:rsid w:val="00D34470"/>
    <w:rsid w:val="00D377CF"/>
    <w:rsid w:val="00D37A17"/>
    <w:rsid w:val="00D42870"/>
    <w:rsid w:val="00D4796C"/>
    <w:rsid w:val="00D52885"/>
    <w:rsid w:val="00D5439E"/>
    <w:rsid w:val="00D56BDF"/>
    <w:rsid w:val="00D57A24"/>
    <w:rsid w:val="00D6022D"/>
    <w:rsid w:val="00D627CC"/>
    <w:rsid w:val="00D6382B"/>
    <w:rsid w:val="00D703D0"/>
    <w:rsid w:val="00D82656"/>
    <w:rsid w:val="00D82811"/>
    <w:rsid w:val="00D92DDD"/>
    <w:rsid w:val="00DA03A7"/>
    <w:rsid w:val="00DA3C37"/>
    <w:rsid w:val="00DA41F8"/>
    <w:rsid w:val="00DA64F3"/>
    <w:rsid w:val="00DB0A08"/>
    <w:rsid w:val="00DB6AB5"/>
    <w:rsid w:val="00DB6E5A"/>
    <w:rsid w:val="00DC22A9"/>
    <w:rsid w:val="00DC2ED4"/>
    <w:rsid w:val="00DC3B49"/>
    <w:rsid w:val="00DD2FD8"/>
    <w:rsid w:val="00DD51D4"/>
    <w:rsid w:val="00DD730A"/>
    <w:rsid w:val="00DE21B2"/>
    <w:rsid w:val="00DE5FD4"/>
    <w:rsid w:val="00DE628D"/>
    <w:rsid w:val="00DF093F"/>
    <w:rsid w:val="00DF1F80"/>
    <w:rsid w:val="00DF341D"/>
    <w:rsid w:val="00DF6784"/>
    <w:rsid w:val="00DF7577"/>
    <w:rsid w:val="00E043AA"/>
    <w:rsid w:val="00E04C20"/>
    <w:rsid w:val="00E06111"/>
    <w:rsid w:val="00E06148"/>
    <w:rsid w:val="00E10922"/>
    <w:rsid w:val="00E10CE0"/>
    <w:rsid w:val="00E13C75"/>
    <w:rsid w:val="00E15CFF"/>
    <w:rsid w:val="00E16B12"/>
    <w:rsid w:val="00E36C01"/>
    <w:rsid w:val="00E504E8"/>
    <w:rsid w:val="00E52757"/>
    <w:rsid w:val="00E53DE7"/>
    <w:rsid w:val="00E541C8"/>
    <w:rsid w:val="00E54D85"/>
    <w:rsid w:val="00E60CDE"/>
    <w:rsid w:val="00E623C7"/>
    <w:rsid w:val="00E63FDF"/>
    <w:rsid w:val="00E66B01"/>
    <w:rsid w:val="00E7319E"/>
    <w:rsid w:val="00E758F3"/>
    <w:rsid w:val="00E767CD"/>
    <w:rsid w:val="00E774C8"/>
    <w:rsid w:val="00E84DB6"/>
    <w:rsid w:val="00E86D1A"/>
    <w:rsid w:val="00E905D2"/>
    <w:rsid w:val="00E9341B"/>
    <w:rsid w:val="00E94BEF"/>
    <w:rsid w:val="00EA3806"/>
    <w:rsid w:val="00EA7959"/>
    <w:rsid w:val="00EB1C3A"/>
    <w:rsid w:val="00EB2E42"/>
    <w:rsid w:val="00EB438B"/>
    <w:rsid w:val="00EB4F22"/>
    <w:rsid w:val="00EB63B2"/>
    <w:rsid w:val="00EB760C"/>
    <w:rsid w:val="00EC21C8"/>
    <w:rsid w:val="00EC3681"/>
    <w:rsid w:val="00EC6261"/>
    <w:rsid w:val="00EC72C7"/>
    <w:rsid w:val="00EE2BA0"/>
    <w:rsid w:val="00EF0689"/>
    <w:rsid w:val="00EF0FCE"/>
    <w:rsid w:val="00EF3C31"/>
    <w:rsid w:val="00F004AF"/>
    <w:rsid w:val="00F02497"/>
    <w:rsid w:val="00F05A1A"/>
    <w:rsid w:val="00F06683"/>
    <w:rsid w:val="00F0723F"/>
    <w:rsid w:val="00F11C60"/>
    <w:rsid w:val="00F1289A"/>
    <w:rsid w:val="00F13FD0"/>
    <w:rsid w:val="00F14CF9"/>
    <w:rsid w:val="00F1655C"/>
    <w:rsid w:val="00F170B3"/>
    <w:rsid w:val="00F212F3"/>
    <w:rsid w:val="00F2358F"/>
    <w:rsid w:val="00F23B83"/>
    <w:rsid w:val="00F35E2B"/>
    <w:rsid w:val="00F43817"/>
    <w:rsid w:val="00F4478F"/>
    <w:rsid w:val="00F50E8F"/>
    <w:rsid w:val="00F51C24"/>
    <w:rsid w:val="00F538CB"/>
    <w:rsid w:val="00F6016C"/>
    <w:rsid w:val="00F646EA"/>
    <w:rsid w:val="00F65D3F"/>
    <w:rsid w:val="00F742CE"/>
    <w:rsid w:val="00F778F3"/>
    <w:rsid w:val="00F77D02"/>
    <w:rsid w:val="00F854D7"/>
    <w:rsid w:val="00F915AF"/>
    <w:rsid w:val="00F92F2A"/>
    <w:rsid w:val="00F94D15"/>
    <w:rsid w:val="00FA0BB9"/>
    <w:rsid w:val="00FA24C2"/>
    <w:rsid w:val="00FA50E5"/>
    <w:rsid w:val="00FA5D30"/>
    <w:rsid w:val="00FA7E40"/>
    <w:rsid w:val="00FB0D37"/>
    <w:rsid w:val="00FB2CCA"/>
    <w:rsid w:val="00FB69BF"/>
    <w:rsid w:val="00FB733C"/>
    <w:rsid w:val="00FC1CAE"/>
    <w:rsid w:val="00FC6883"/>
    <w:rsid w:val="00FD0079"/>
    <w:rsid w:val="00FD2B13"/>
    <w:rsid w:val="00FD43E1"/>
    <w:rsid w:val="00FD497B"/>
    <w:rsid w:val="00FE1EE6"/>
    <w:rsid w:val="00FE38D3"/>
    <w:rsid w:val="00FE4ACF"/>
    <w:rsid w:val="00FF3E6A"/>
    <w:rsid w:val="00FF6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109DB63A-34D4-4BC7-9917-352B7A2B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B7F"/>
    <w:rPr>
      <w:sz w:val="24"/>
      <w:szCs w:val="24"/>
      <w:lang w:eastAsia="en-US"/>
    </w:rPr>
  </w:style>
  <w:style w:type="paragraph" w:styleId="Ttulo1">
    <w:name w:val="heading 1"/>
    <w:basedOn w:val="Normal"/>
    <w:next w:val="Normal"/>
    <w:link w:val="Ttulo1Char"/>
    <w:uiPriority w:val="9"/>
    <w:qFormat/>
    <w:rsid w:val="002C07F5"/>
    <w:pPr>
      <w:keepNext/>
      <w:keepLines/>
      <w:spacing w:before="480"/>
      <w:outlineLvl w:val="0"/>
    </w:pPr>
    <w:rPr>
      <w:b/>
      <w:bCs/>
      <w:color w:val="365F91"/>
      <w:sz w:val="28"/>
      <w:szCs w:val="28"/>
      <w:lang w:val="x-none"/>
    </w:rPr>
  </w:style>
  <w:style w:type="paragraph" w:styleId="Ttulo2">
    <w:name w:val="heading 2"/>
    <w:basedOn w:val="Normal"/>
    <w:next w:val="Normal"/>
    <w:link w:val="Ttulo2Char"/>
    <w:semiHidden/>
    <w:unhideWhenUsed/>
    <w:qFormat/>
    <w:rsid w:val="00D37A17"/>
    <w:pPr>
      <w:keepNext/>
      <w:spacing w:before="240" w:after="60"/>
      <w:outlineLvl w:val="1"/>
    </w:pPr>
    <w:rPr>
      <w:rFonts w:ascii="Arial" w:eastAsia="Calibri" w:hAnsi="Arial"/>
      <w:b/>
      <w:bCs/>
      <w:i/>
      <w:iCs/>
      <w:sz w:val="28"/>
      <w:szCs w:val="28"/>
      <w:lang w:val="x-none" w:eastAsia="pt-BR"/>
    </w:rPr>
  </w:style>
  <w:style w:type="paragraph" w:styleId="Ttulo3">
    <w:name w:val="heading 3"/>
    <w:basedOn w:val="Normal"/>
    <w:next w:val="Normal"/>
    <w:link w:val="Ttulo3Char"/>
    <w:qFormat/>
    <w:rsid w:val="00297828"/>
    <w:pPr>
      <w:keepNext/>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unhideWhenUsed/>
    <w:qFormat/>
    <w:rsid w:val="002A04B8"/>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har"/>
    <w:uiPriority w:val="9"/>
    <w:semiHidden/>
    <w:unhideWhenUsed/>
    <w:qFormat/>
    <w:rsid w:val="002A04B8"/>
    <w:pPr>
      <w:spacing w:before="240" w:after="60"/>
      <w:outlineLvl w:val="4"/>
    </w:pPr>
    <w:rPr>
      <w:rFonts w:ascii="Calibri" w:hAnsi="Calibri"/>
      <w:b/>
      <w:bCs/>
      <w:i/>
      <w:iCs/>
      <w:sz w:val="26"/>
      <w:szCs w:val="26"/>
      <w:lang w:val="x-none"/>
    </w:rPr>
  </w:style>
  <w:style w:type="paragraph" w:styleId="Ttulo6">
    <w:name w:val="heading 6"/>
    <w:basedOn w:val="Normal"/>
    <w:next w:val="Normal"/>
    <w:link w:val="Ttulo6Char"/>
    <w:uiPriority w:val="9"/>
    <w:semiHidden/>
    <w:unhideWhenUsed/>
    <w:qFormat/>
    <w:rsid w:val="00FD2B13"/>
    <w:pPr>
      <w:spacing w:before="240" w:after="60"/>
      <w:outlineLvl w:val="5"/>
    </w:pPr>
    <w:rPr>
      <w:rFonts w:ascii="Calibri" w:hAnsi="Calibri"/>
      <w:b/>
      <w:bCs/>
      <w:sz w:val="22"/>
      <w:szCs w:val="2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D497B"/>
    <w:pPr>
      <w:tabs>
        <w:tab w:val="center" w:pos="4320"/>
        <w:tab w:val="right" w:pos="8640"/>
      </w:tabs>
    </w:pPr>
  </w:style>
  <w:style w:type="character" w:customStyle="1" w:styleId="CabealhoChar">
    <w:name w:val="Cabeçalho Char"/>
    <w:basedOn w:val="Fontepargpadro"/>
    <w:link w:val="Cabealho"/>
    <w:rsid w:val="00FD497B"/>
  </w:style>
  <w:style w:type="paragraph" w:styleId="Rodap">
    <w:name w:val="footer"/>
    <w:basedOn w:val="Normal"/>
    <w:link w:val="RodapChar"/>
    <w:uiPriority w:val="99"/>
    <w:unhideWhenUsed/>
    <w:rsid w:val="00FD497B"/>
    <w:pPr>
      <w:tabs>
        <w:tab w:val="center" w:pos="4320"/>
        <w:tab w:val="right" w:pos="8640"/>
      </w:tabs>
    </w:pPr>
  </w:style>
  <w:style w:type="character" w:customStyle="1" w:styleId="RodapChar">
    <w:name w:val="Rodapé Char"/>
    <w:basedOn w:val="Fontepargpadro"/>
    <w:link w:val="Rodap"/>
    <w:uiPriority w:val="99"/>
    <w:rsid w:val="00FD497B"/>
  </w:style>
  <w:style w:type="paragraph" w:styleId="Textodebalo">
    <w:name w:val="Balloon Text"/>
    <w:basedOn w:val="Normal"/>
    <w:link w:val="TextodebaloChar"/>
    <w:uiPriority w:val="99"/>
    <w:semiHidden/>
    <w:unhideWhenUsed/>
    <w:rsid w:val="00FD497B"/>
    <w:rPr>
      <w:rFonts w:ascii="Lucida Grande" w:hAnsi="Lucida Grande"/>
      <w:sz w:val="18"/>
      <w:szCs w:val="18"/>
      <w:lang w:val="x-none" w:eastAsia="x-none"/>
    </w:rPr>
  </w:style>
  <w:style w:type="character" w:customStyle="1" w:styleId="TextodebaloChar">
    <w:name w:val="Texto de balão Char"/>
    <w:link w:val="Textodebalo"/>
    <w:uiPriority w:val="99"/>
    <w:semiHidden/>
    <w:rsid w:val="00FD497B"/>
    <w:rPr>
      <w:rFonts w:ascii="Lucida Grande" w:hAnsi="Lucida Grande" w:cs="Lucida Grande"/>
      <w:sz w:val="18"/>
      <w:szCs w:val="18"/>
    </w:rPr>
  </w:style>
  <w:style w:type="character" w:customStyle="1" w:styleId="Ttulo2Char">
    <w:name w:val="Título 2 Char"/>
    <w:link w:val="Ttulo2"/>
    <w:semiHidden/>
    <w:rsid w:val="00D37A17"/>
    <w:rPr>
      <w:rFonts w:ascii="Arial" w:eastAsia="Calibri" w:hAnsi="Arial" w:cs="Arial"/>
      <w:b/>
      <w:bCs/>
      <w:i/>
      <w:iCs/>
      <w:sz w:val="28"/>
      <w:szCs w:val="28"/>
      <w:lang w:eastAsia="pt-BR"/>
    </w:rPr>
  </w:style>
  <w:style w:type="character" w:styleId="Hyperlink">
    <w:name w:val="Hyperlink"/>
    <w:unhideWhenUsed/>
    <w:rsid w:val="00D37A17"/>
    <w:rPr>
      <w:rFonts w:ascii="Times New Roman" w:hAnsi="Times New Roman" w:cs="Times New Roman" w:hint="default"/>
      <w:color w:val="0000FF"/>
      <w:u w:val="single"/>
    </w:rPr>
  </w:style>
  <w:style w:type="paragraph" w:styleId="Corpodetexto2">
    <w:name w:val="Body Text 2"/>
    <w:basedOn w:val="Normal"/>
    <w:link w:val="Corpodetexto2Char"/>
    <w:semiHidden/>
    <w:unhideWhenUsed/>
    <w:rsid w:val="00D37A17"/>
    <w:pPr>
      <w:jc w:val="center"/>
    </w:pPr>
    <w:rPr>
      <w:rFonts w:ascii="Times New Roman" w:hAnsi="Times New Roman"/>
      <w:b/>
      <w:color w:val="FF0000"/>
      <w:sz w:val="23"/>
      <w:szCs w:val="20"/>
      <w:lang w:val="x-none" w:eastAsia="pt-BR"/>
    </w:rPr>
  </w:style>
  <w:style w:type="character" w:customStyle="1" w:styleId="Corpodetexto2Char">
    <w:name w:val="Corpo de texto 2 Char"/>
    <w:link w:val="Corpodetexto2"/>
    <w:semiHidden/>
    <w:rsid w:val="00D37A17"/>
    <w:rPr>
      <w:rFonts w:ascii="Times New Roman" w:eastAsia="Times New Roman" w:hAnsi="Times New Roman" w:cs="Times New Roman"/>
      <w:b/>
      <w:color w:val="FF0000"/>
      <w:sz w:val="23"/>
      <w:lang w:eastAsia="pt-BR"/>
    </w:rPr>
  </w:style>
  <w:style w:type="paragraph" w:customStyle="1" w:styleId="reservado3">
    <w:name w:val="reservado3"/>
    <w:basedOn w:val="Normal"/>
    <w:rsid w:val="00D37A1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s="Arial"/>
      <w:spacing w:val="-3"/>
      <w:lang w:val="en-US" w:eastAsia="pt-BR"/>
    </w:rPr>
  </w:style>
  <w:style w:type="paragraph" w:customStyle="1" w:styleId="WW-NormalWeb">
    <w:name w:val="WW-Normal (Web)"/>
    <w:basedOn w:val="Normal"/>
    <w:rsid w:val="00D37A17"/>
    <w:pPr>
      <w:suppressAutoHyphens/>
      <w:spacing w:before="280" w:after="119"/>
    </w:pPr>
    <w:rPr>
      <w:rFonts w:ascii="Arial Unicode MS" w:eastAsia="Arial Unicode MS" w:hAnsi="Arial Unicode MS" w:cs="Arial Unicode MS"/>
      <w:lang w:eastAsia="ar-SA"/>
    </w:rPr>
  </w:style>
  <w:style w:type="paragraph" w:customStyle="1" w:styleId="western">
    <w:name w:val="western"/>
    <w:basedOn w:val="Normal"/>
    <w:rsid w:val="00D37A17"/>
    <w:pPr>
      <w:suppressAutoHyphens/>
      <w:spacing w:before="280" w:after="119"/>
    </w:pPr>
    <w:rPr>
      <w:rFonts w:ascii="Arial Unicode MS" w:eastAsia="Arial Unicode MS" w:hAnsi="Arial Unicode MS" w:cs="Arial Unicode MS"/>
      <w:lang w:eastAsia="ar-SA"/>
    </w:rPr>
  </w:style>
  <w:style w:type="character" w:customStyle="1" w:styleId="apple-converted-space">
    <w:name w:val="apple-converted-space"/>
    <w:basedOn w:val="Fontepargpadro"/>
    <w:rsid w:val="00D37A17"/>
  </w:style>
  <w:style w:type="character" w:styleId="Forte">
    <w:name w:val="Strong"/>
    <w:uiPriority w:val="22"/>
    <w:qFormat/>
    <w:rsid w:val="00D37A17"/>
    <w:rPr>
      <w:b/>
      <w:bCs/>
    </w:rPr>
  </w:style>
  <w:style w:type="paragraph" w:styleId="PargrafodaLista">
    <w:name w:val="List Paragraph"/>
    <w:basedOn w:val="Normal"/>
    <w:uiPriority w:val="34"/>
    <w:qFormat/>
    <w:rsid w:val="002F6032"/>
    <w:pPr>
      <w:ind w:left="720"/>
      <w:contextualSpacing/>
    </w:pPr>
  </w:style>
  <w:style w:type="character" w:customStyle="1" w:styleId="Ttulo1Char">
    <w:name w:val="Título 1 Char"/>
    <w:link w:val="Ttulo1"/>
    <w:uiPriority w:val="9"/>
    <w:rsid w:val="002C07F5"/>
    <w:rPr>
      <w:rFonts w:ascii="Cambria" w:eastAsia="Times New Roman" w:hAnsi="Cambria" w:cs="Times New Roman"/>
      <w:b/>
      <w:bCs/>
      <w:color w:val="365F91"/>
      <w:sz w:val="28"/>
      <w:szCs w:val="28"/>
      <w:lang w:eastAsia="en-US"/>
    </w:rPr>
  </w:style>
  <w:style w:type="character" w:customStyle="1" w:styleId="Ttulo4Char">
    <w:name w:val="Título 4 Char"/>
    <w:link w:val="Ttulo4"/>
    <w:uiPriority w:val="9"/>
    <w:rsid w:val="002A04B8"/>
    <w:rPr>
      <w:rFonts w:ascii="Calibri" w:eastAsia="Times New Roman" w:hAnsi="Calibri" w:cs="Times New Roman"/>
      <w:b/>
      <w:bCs/>
      <w:sz w:val="28"/>
      <w:szCs w:val="28"/>
      <w:lang w:eastAsia="en-US"/>
    </w:rPr>
  </w:style>
  <w:style w:type="character" w:customStyle="1" w:styleId="Ttulo5Char">
    <w:name w:val="Título 5 Char"/>
    <w:link w:val="Ttulo5"/>
    <w:uiPriority w:val="9"/>
    <w:semiHidden/>
    <w:rsid w:val="002A04B8"/>
    <w:rPr>
      <w:rFonts w:ascii="Calibri" w:eastAsia="Times New Roman" w:hAnsi="Calibri" w:cs="Times New Roman"/>
      <w:b/>
      <w:bCs/>
      <w:i/>
      <w:iCs/>
      <w:sz w:val="26"/>
      <w:szCs w:val="26"/>
      <w:lang w:eastAsia="en-US"/>
    </w:rPr>
  </w:style>
  <w:style w:type="paragraph" w:styleId="Recuodecorpodetexto">
    <w:name w:val="Body Text Indent"/>
    <w:basedOn w:val="Normal"/>
    <w:link w:val="RecuodecorpodetextoChar"/>
    <w:uiPriority w:val="99"/>
    <w:unhideWhenUsed/>
    <w:rsid w:val="002A04B8"/>
    <w:pPr>
      <w:spacing w:after="120"/>
      <w:ind w:left="283"/>
    </w:pPr>
    <w:rPr>
      <w:lang w:val="x-none"/>
    </w:rPr>
  </w:style>
  <w:style w:type="character" w:customStyle="1" w:styleId="RecuodecorpodetextoChar">
    <w:name w:val="Recuo de corpo de texto Char"/>
    <w:link w:val="Recuodecorpodetexto"/>
    <w:uiPriority w:val="99"/>
    <w:rsid w:val="002A04B8"/>
    <w:rPr>
      <w:sz w:val="24"/>
      <w:szCs w:val="24"/>
      <w:lang w:eastAsia="en-US"/>
    </w:rPr>
  </w:style>
  <w:style w:type="paragraph" w:styleId="Recuodecorpodetexto2">
    <w:name w:val="Body Text Indent 2"/>
    <w:basedOn w:val="Normal"/>
    <w:link w:val="Recuodecorpodetexto2Char"/>
    <w:uiPriority w:val="99"/>
    <w:semiHidden/>
    <w:unhideWhenUsed/>
    <w:rsid w:val="002A04B8"/>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2A04B8"/>
    <w:rPr>
      <w:sz w:val="24"/>
      <w:szCs w:val="24"/>
      <w:lang w:eastAsia="en-US"/>
    </w:rPr>
  </w:style>
  <w:style w:type="paragraph" w:styleId="Ttulo">
    <w:name w:val="Title"/>
    <w:basedOn w:val="Normal"/>
    <w:next w:val="Normal"/>
    <w:link w:val="TtuloChar"/>
    <w:uiPriority w:val="10"/>
    <w:qFormat/>
    <w:rsid w:val="00836943"/>
    <w:pPr>
      <w:spacing w:before="240" w:after="60"/>
      <w:jc w:val="center"/>
      <w:outlineLvl w:val="0"/>
    </w:pPr>
    <w:rPr>
      <w:b/>
      <w:bCs/>
      <w:kern w:val="28"/>
      <w:sz w:val="32"/>
      <w:szCs w:val="32"/>
      <w:lang w:val="x-none"/>
    </w:rPr>
  </w:style>
  <w:style w:type="character" w:customStyle="1" w:styleId="TtuloChar">
    <w:name w:val="Título Char"/>
    <w:link w:val="Ttulo"/>
    <w:uiPriority w:val="10"/>
    <w:rsid w:val="00836943"/>
    <w:rPr>
      <w:rFonts w:ascii="Cambria" w:eastAsia="Times New Roman" w:hAnsi="Cambria" w:cs="Times New Roman"/>
      <w:b/>
      <w:bCs/>
      <w:kern w:val="28"/>
      <w:sz w:val="32"/>
      <w:szCs w:val="32"/>
      <w:lang w:eastAsia="en-US"/>
    </w:rPr>
  </w:style>
  <w:style w:type="character" w:customStyle="1" w:styleId="Ttulo3Char">
    <w:name w:val="Título 3 Char"/>
    <w:link w:val="Ttulo3"/>
    <w:rsid w:val="00297828"/>
    <w:rPr>
      <w:rFonts w:ascii="Arial" w:hAnsi="Arial" w:cs="Arial"/>
      <w:b/>
      <w:bCs/>
      <w:sz w:val="26"/>
      <w:szCs w:val="26"/>
    </w:rPr>
  </w:style>
  <w:style w:type="paragraph" w:customStyle="1" w:styleId="Corpodetexto21">
    <w:name w:val="Corpo de texto 21"/>
    <w:basedOn w:val="Normal"/>
    <w:rsid w:val="00297828"/>
    <w:pPr>
      <w:tabs>
        <w:tab w:val="left" w:pos="1843"/>
      </w:tabs>
      <w:overflowPunct w:val="0"/>
      <w:autoSpaceDE w:val="0"/>
      <w:autoSpaceDN w:val="0"/>
      <w:adjustRightInd w:val="0"/>
      <w:spacing w:before="240"/>
      <w:ind w:right="-432" w:firstLine="1560"/>
      <w:textAlignment w:val="baseline"/>
    </w:pPr>
    <w:rPr>
      <w:rFonts w:ascii="Arial" w:hAnsi="Arial"/>
      <w:szCs w:val="20"/>
      <w:lang w:eastAsia="pt-BR"/>
    </w:rPr>
  </w:style>
  <w:style w:type="paragraph" w:styleId="Recuodecorpodetexto3">
    <w:name w:val="Body Text Indent 3"/>
    <w:basedOn w:val="Normal"/>
    <w:link w:val="Recuodecorpodetexto3Char"/>
    <w:rsid w:val="00297828"/>
    <w:pPr>
      <w:spacing w:after="120"/>
      <w:ind w:left="283"/>
    </w:pPr>
    <w:rPr>
      <w:rFonts w:ascii="Times New Roman" w:hAnsi="Times New Roman"/>
      <w:sz w:val="16"/>
      <w:szCs w:val="16"/>
      <w:lang w:val="x-none" w:eastAsia="x-none"/>
    </w:rPr>
  </w:style>
  <w:style w:type="character" w:customStyle="1" w:styleId="Recuodecorpodetexto3Char">
    <w:name w:val="Recuo de corpo de texto 3 Char"/>
    <w:link w:val="Recuodecorpodetexto3"/>
    <w:rsid w:val="00297828"/>
    <w:rPr>
      <w:rFonts w:ascii="Times New Roman" w:hAnsi="Times New Roman"/>
      <w:sz w:val="16"/>
      <w:szCs w:val="16"/>
    </w:rPr>
  </w:style>
  <w:style w:type="character" w:customStyle="1" w:styleId="Ttulo6Char">
    <w:name w:val="Título 6 Char"/>
    <w:link w:val="Ttulo6"/>
    <w:uiPriority w:val="9"/>
    <w:semiHidden/>
    <w:rsid w:val="00FD2B13"/>
    <w:rPr>
      <w:rFonts w:ascii="Calibri" w:eastAsia="Times New Roman" w:hAnsi="Calibri" w:cs="Times New Roman"/>
      <w:b/>
      <w:bCs/>
      <w:sz w:val="22"/>
      <w:szCs w:val="22"/>
      <w:lang w:eastAsia="en-US"/>
    </w:rPr>
  </w:style>
  <w:style w:type="paragraph" w:styleId="Corpodetexto">
    <w:name w:val="Body Text"/>
    <w:basedOn w:val="Normal"/>
    <w:link w:val="CorpodetextoChar"/>
    <w:uiPriority w:val="99"/>
    <w:semiHidden/>
    <w:unhideWhenUsed/>
    <w:rsid w:val="005B4394"/>
    <w:pPr>
      <w:spacing w:after="120"/>
    </w:pPr>
    <w:rPr>
      <w:lang w:val="x-none"/>
    </w:rPr>
  </w:style>
  <w:style w:type="character" w:customStyle="1" w:styleId="CorpodetextoChar">
    <w:name w:val="Corpo de texto Char"/>
    <w:link w:val="Corpodetexto"/>
    <w:uiPriority w:val="99"/>
    <w:semiHidden/>
    <w:rsid w:val="005B4394"/>
    <w:rPr>
      <w:sz w:val="24"/>
      <w:szCs w:val="24"/>
      <w:lang w:eastAsia="en-US"/>
    </w:rPr>
  </w:style>
  <w:style w:type="table" w:styleId="Tabelacomgrade">
    <w:name w:val="Table Grid"/>
    <w:basedOn w:val="Tabelanormal"/>
    <w:uiPriority w:val="59"/>
    <w:rsid w:val="00BD68EF"/>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uiPriority w:val="20"/>
    <w:qFormat/>
    <w:rsid w:val="003629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0698">
      <w:bodyDiv w:val="1"/>
      <w:marLeft w:val="0"/>
      <w:marRight w:val="0"/>
      <w:marTop w:val="0"/>
      <w:marBottom w:val="0"/>
      <w:divBdr>
        <w:top w:val="none" w:sz="0" w:space="0" w:color="auto"/>
        <w:left w:val="none" w:sz="0" w:space="0" w:color="auto"/>
        <w:bottom w:val="none" w:sz="0" w:space="0" w:color="auto"/>
        <w:right w:val="none" w:sz="0" w:space="0" w:color="auto"/>
      </w:divBdr>
    </w:div>
    <w:div w:id="448741367">
      <w:bodyDiv w:val="1"/>
      <w:marLeft w:val="0"/>
      <w:marRight w:val="0"/>
      <w:marTop w:val="0"/>
      <w:marBottom w:val="0"/>
      <w:divBdr>
        <w:top w:val="none" w:sz="0" w:space="0" w:color="auto"/>
        <w:left w:val="none" w:sz="0" w:space="0" w:color="auto"/>
        <w:bottom w:val="none" w:sz="0" w:space="0" w:color="auto"/>
        <w:right w:val="none" w:sz="0" w:space="0" w:color="auto"/>
      </w:divBdr>
      <w:divsChild>
        <w:div w:id="965160183">
          <w:marLeft w:val="0"/>
          <w:marRight w:val="0"/>
          <w:marTop w:val="0"/>
          <w:marBottom w:val="0"/>
          <w:divBdr>
            <w:top w:val="none" w:sz="0" w:space="0" w:color="auto"/>
            <w:left w:val="none" w:sz="0" w:space="0" w:color="auto"/>
            <w:bottom w:val="none" w:sz="0" w:space="0" w:color="auto"/>
            <w:right w:val="none" w:sz="0" w:space="0" w:color="auto"/>
          </w:divBdr>
          <w:divsChild>
            <w:div w:id="1489830797">
              <w:marLeft w:val="0"/>
              <w:marRight w:val="0"/>
              <w:marTop w:val="0"/>
              <w:marBottom w:val="0"/>
              <w:divBdr>
                <w:top w:val="none" w:sz="0" w:space="0" w:color="auto"/>
                <w:left w:val="none" w:sz="0" w:space="0" w:color="auto"/>
                <w:bottom w:val="none" w:sz="0" w:space="0" w:color="auto"/>
                <w:right w:val="none" w:sz="0" w:space="0" w:color="auto"/>
              </w:divBdr>
              <w:divsChild>
                <w:div w:id="582296557">
                  <w:marLeft w:val="0"/>
                  <w:marRight w:val="0"/>
                  <w:marTop w:val="0"/>
                  <w:marBottom w:val="0"/>
                  <w:divBdr>
                    <w:top w:val="none" w:sz="0" w:space="0" w:color="auto"/>
                    <w:left w:val="none" w:sz="0" w:space="0" w:color="auto"/>
                    <w:bottom w:val="none" w:sz="0" w:space="0" w:color="auto"/>
                    <w:right w:val="none" w:sz="0" w:space="0" w:color="auto"/>
                  </w:divBdr>
                  <w:divsChild>
                    <w:div w:id="1050542411">
                      <w:marLeft w:val="0"/>
                      <w:marRight w:val="0"/>
                      <w:marTop w:val="0"/>
                      <w:marBottom w:val="0"/>
                      <w:divBdr>
                        <w:top w:val="none" w:sz="0" w:space="0" w:color="auto"/>
                        <w:left w:val="none" w:sz="0" w:space="0" w:color="auto"/>
                        <w:bottom w:val="none" w:sz="0" w:space="0" w:color="auto"/>
                        <w:right w:val="none" w:sz="0" w:space="0" w:color="auto"/>
                      </w:divBdr>
                      <w:divsChild>
                        <w:div w:id="1760370401">
                          <w:marLeft w:val="0"/>
                          <w:marRight w:val="0"/>
                          <w:marTop w:val="0"/>
                          <w:marBottom w:val="0"/>
                          <w:divBdr>
                            <w:top w:val="none" w:sz="0" w:space="0" w:color="auto"/>
                            <w:left w:val="none" w:sz="0" w:space="0" w:color="auto"/>
                            <w:bottom w:val="none" w:sz="0" w:space="0" w:color="auto"/>
                            <w:right w:val="none" w:sz="0" w:space="0" w:color="auto"/>
                          </w:divBdr>
                          <w:divsChild>
                            <w:div w:id="1217080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640732">
      <w:bodyDiv w:val="1"/>
      <w:marLeft w:val="0"/>
      <w:marRight w:val="0"/>
      <w:marTop w:val="0"/>
      <w:marBottom w:val="0"/>
      <w:divBdr>
        <w:top w:val="none" w:sz="0" w:space="0" w:color="auto"/>
        <w:left w:val="none" w:sz="0" w:space="0" w:color="auto"/>
        <w:bottom w:val="none" w:sz="0" w:space="0" w:color="auto"/>
        <w:right w:val="none" w:sz="0" w:space="0" w:color="auto"/>
      </w:divBdr>
    </w:div>
    <w:div w:id="850336394">
      <w:bodyDiv w:val="1"/>
      <w:marLeft w:val="0"/>
      <w:marRight w:val="0"/>
      <w:marTop w:val="0"/>
      <w:marBottom w:val="0"/>
      <w:divBdr>
        <w:top w:val="none" w:sz="0" w:space="0" w:color="auto"/>
        <w:left w:val="none" w:sz="0" w:space="0" w:color="auto"/>
        <w:bottom w:val="none" w:sz="0" w:space="0" w:color="auto"/>
        <w:right w:val="none" w:sz="0" w:space="0" w:color="auto"/>
      </w:divBdr>
    </w:div>
    <w:div w:id="1086682591">
      <w:bodyDiv w:val="1"/>
      <w:marLeft w:val="0"/>
      <w:marRight w:val="0"/>
      <w:marTop w:val="0"/>
      <w:marBottom w:val="0"/>
      <w:divBdr>
        <w:top w:val="none" w:sz="0" w:space="0" w:color="auto"/>
        <w:left w:val="none" w:sz="0" w:space="0" w:color="auto"/>
        <w:bottom w:val="none" w:sz="0" w:space="0" w:color="auto"/>
        <w:right w:val="none" w:sz="0" w:space="0" w:color="auto"/>
      </w:divBdr>
    </w:div>
    <w:div w:id="1775174579">
      <w:bodyDiv w:val="1"/>
      <w:marLeft w:val="0"/>
      <w:marRight w:val="0"/>
      <w:marTop w:val="0"/>
      <w:marBottom w:val="0"/>
      <w:divBdr>
        <w:top w:val="none" w:sz="0" w:space="0" w:color="auto"/>
        <w:left w:val="none" w:sz="0" w:space="0" w:color="auto"/>
        <w:bottom w:val="none" w:sz="0" w:space="0" w:color="auto"/>
        <w:right w:val="none" w:sz="0" w:space="0" w:color="auto"/>
      </w:divBdr>
    </w:div>
    <w:div w:id="1968855167">
      <w:bodyDiv w:val="1"/>
      <w:marLeft w:val="0"/>
      <w:marRight w:val="0"/>
      <w:marTop w:val="0"/>
      <w:marBottom w:val="0"/>
      <w:divBdr>
        <w:top w:val="none" w:sz="0" w:space="0" w:color="auto"/>
        <w:left w:val="none" w:sz="0" w:space="0" w:color="auto"/>
        <w:bottom w:val="none" w:sz="0" w:space="0" w:color="auto"/>
        <w:right w:val="none" w:sz="0" w:space="0" w:color="auto"/>
      </w:divBdr>
    </w:div>
    <w:div w:id="2136679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B553-1B9D-4759-8963-1D9A9E59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2399</Words>
  <Characters>12960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mercom</Company>
  <LinksUpToDate>false</LinksUpToDate>
  <CharactersWithSpaces>15329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Arata</dc:creator>
  <cp:keywords/>
  <cp:lastModifiedBy>user</cp:lastModifiedBy>
  <cp:revision>2</cp:revision>
  <cp:lastPrinted>2022-11-04T14:49:00Z</cp:lastPrinted>
  <dcterms:created xsi:type="dcterms:W3CDTF">2023-02-06T08:58:00Z</dcterms:created>
  <dcterms:modified xsi:type="dcterms:W3CDTF">2023-02-06T08:58:00Z</dcterms:modified>
</cp:coreProperties>
</file>